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13" w:rsidRPr="000F7C13" w:rsidRDefault="000F7C13" w:rsidP="000F7C13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  <w:u w:val="single"/>
        </w:rPr>
      </w:pPr>
      <w:bookmarkStart w:id="0" w:name="_GoBack"/>
      <w:bookmarkEnd w:id="0"/>
      <w:r w:rsidRPr="000F7C13">
        <w:rPr>
          <w:bCs/>
          <w:sz w:val="20"/>
          <w:szCs w:val="20"/>
          <w:u w:val="single"/>
        </w:rPr>
        <w:t>ALL. A4</w:t>
      </w:r>
    </w:p>
    <w:p w:rsidR="000F7C13" w:rsidRDefault="000F7C13" w:rsidP="004E31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</w:p>
    <w:p w:rsidR="00E56943" w:rsidRPr="00B37EC1" w:rsidRDefault="00E56943" w:rsidP="004E31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 w:rsidRPr="00B37EC1">
        <w:rPr>
          <w:b/>
          <w:bCs/>
          <w:sz w:val="20"/>
          <w:szCs w:val="20"/>
        </w:rPr>
        <w:t>PIANO INTEGRATO DI ATTIVITÀ ED ORGANIZZAZIONE (P.I.A.O.)</w:t>
      </w:r>
      <w:r w:rsidR="000F7C13">
        <w:rPr>
          <w:b/>
          <w:bCs/>
          <w:sz w:val="20"/>
          <w:szCs w:val="20"/>
        </w:rPr>
        <w:t xml:space="preserve">    </w:t>
      </w:r>
    </w:p>
    <w:p w:rsidR="00184109" w:rsidRDefault="00E56943" w:rsidP="004E31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 w:rsidRPr="00B37EC1">
        <w:rPr>
          <w:b/>
          <w:bCs/>
          <w:sz w:val="20"/>
          <w:szCs w:val="20"/>
        </w:rPr>
        <w:t>DELLA REGIONE PUGLIA 202</w:t>
      </w:r>
      <w:r w:rsidR="00CA17F8" w:rsidRPr="00B37EC1">
        <w:rPr>
          <w:b/>
          <w:bCs/>
          <w:sz w:val="20"/>
          <w:szCs w:val="20"/>
        </w:rPr>
        <w:t>3</w:t>
      </w:r>
      <w:r w:rsidRPr="00B37EC1">
        <w:rPr>
          <w:b/>
          <w:bCs/>
          <w:sz w:val="20"/>
          <w:szCs w:val="20"/>
        </w:rPr>
        <w:t>-202</w:t>
      </w:r>
      <w:r w:rsidR="00CA17F8" w:rsidRPr="00B37EC1">
        <w:rPr>
          <w:b/>
          <w:bCs/>
          <w:sz w:val="20"/>
          <w:szCs w:val="20"/>
        </w:rPr>
        <w:t>5</w:t>
      </w:r>
    </w:p>
    <w:p w:rsidR="00DC3046" w:rsidRDefault="00DC3046" w:rsidP="004E31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</w:p>
    <w:p w:rsidR="00DC3046" w:rsidRPr="00B37EC1" w:rsidRDefault="00DC3046" w:rsidP="004E31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</w:p>
    <w:p w:rsidR="004D73A5" w:rsidRPr="004E31EC" w:rsidRDefault="004D73A5" w:rsidP="004E31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177F0" w:rsidRDefault="004177F0" w:rsidP="004E31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sz w:val="28"/>
          <w:szCs w:val="28"/>
        </w:rPr>
      </w:pPr>
      <w:r w:rsidRPr="004D73A5">
        <w:rPr>
          <w:b/>
          <w:bCs/>
          <w:sz w:val="28"/>
          <w:szCs w:val="28"/>
        </w:rPr>
        <w:t>QUESTIONARIO PER LA RILEVAZIONE DEL GRADO DI SODDISFAZIONE DEGLI UTENTI</w:t>
      </w:r>
      <w:r w:rsidR="00A46CA2">
        <w:rPr>
          <w:b/>
          <w:bCs/>
          <w:sz w:val="28"/>
          <w:szCs w:val="28"/>
        </w:rPr>
        <w:t xml:space="preserve"> / </w:t>
      </w:r>
      <w:r w:rsidR="00A46CA2" w:rsidRPr="00A46CA2">
        <w:rPr>
          <w:b/>
          <w:bCs/>
          <w:i/>
          <w:sz w:val="28"/>
          <w:szCs w:val="28"/>
        </w:rPr>
        <w:t>STAKEHOLDERS</w:t>
      </w:r>
    </w:p>
    <w:p w:rsidR="00DC3046" w:rsidRDefault="00DC3046" w:rsidP="004E31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DC3046" w:rsidRPr="004D73A5" w:rsidRDefault="00DC3046" w:rsidP="004E31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085B6B" w:rsidRPr="004E31EC" w:rsidRDefault="00085B6B" w:rsidP="004E31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9B7F2F" w:rsidRDefault="00180613" w:rsidP="004E31EC">
      <w:pPr>
        <w:autoSpaceDE w:val="0"/>
        <w:autoSpaceDN w:val="0"/>
        <w:adjustRightInd w:val="0"/>
        <w:spacing w:line="240" w:lineRule="auto"/>
      </w:pPr>
      <w:r>
        <w:t>Natura giuridica</w:t>
      </w:r>
      <w:r w:rsidR="001A129F" w:rsidRPr="004E31EC">
        <w:t xml:space="preserve"> dell’utente</w:t>
      </w:r>
      <w:r w:rsidR="008D3CCC" w:rsidRPr="004E31EC">
        <w:t>:</w:t>
      </w:r>
    </w:p>
    <w:tbl>
      <w:tblPr>
        <w:tblStyle w:val="Grigliatabella"/>
        <w:tblW w:w="10768" w:type="dxa"/>
        <w:tblLook w:val="04A0" w:firstRow="1" w:lastRow="0" w:firstColumn="1" w:lastColumn="0" w:noHBand="0" w:noVBand="1"/>
      </w:tblPr>
      <w:tblGrid>
        <w:gridCol w:w="1914"/>
        <w:gridCol w:w="1866"/>
        <w:gridCol w:w="1744"/>
        <w:gridCol w:w="5244"/>
      </w:tblGrid>
      <w:tr w:rsidR="00D0212A" w:rsidTr="008A159E">
        <w:trPr>
          <w:trHeight w:val="2034"/>
        </w:trPr>
        <w:tc>
          <w:tcPr>
            <w:tcW w:w="1914" w:type="dxa"/>
            <w:vAlign w:val="center"/>
          </w:tcPr>
          <w:p w:rsidR="00D0212A" w:rsidRDefault="00D0212A" w:rsidP="008A159E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SOGGETTO PRIVATO</w:t>
            </w:r>
          </w:p>
        </w:tc>
        <w:tc>
          <w:tcPr>
            <w:tcW w:w="1866" w:type="dxa"/>
            <w:vAlign w:val="center"/>
          </w:tcPr>
          <w:p w:rsidR="00D0212A" w:rsidRPr="008A159E" w:rsidRDefault="00D0212A" w:rsidP="008A159E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A159E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A159E">
              <w:t>Impresa</w:t>
            </w:r>
          </w:p>
        </w:tc>
        <w:tc>
          <w:tcPr>
            <w:tcW w:w="1744" w:type="dxa"/>
            <w:vAlign w:val="center"/>
          </w:tcPr>
          <w:p w:rsidR="00D0212A" w:rsidRPr="008A159E" w:rsidRDefault="00D0212A" w:rsidP="008A159E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A159E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A159E">
              <w:t>Associazione</w:t>
            </w:r>
          </w:p>
        </w:tc>
        <w:tc>
          <w:tcPr>
            <w:tcW w:w="5244" w:type="dxa"/>
            <w:vAlign w:val="center"/>
          </w:tcPr>
          <w:p w:rsidR="008A159E" w:rsidRDefault="008A159E" w:rsidP="008A159E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  <w:p w:rsidR="00D0212A" w:rsidRPr="008A159E" w:rsidRDefault="00D0212A" w:rsidP="008A159E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A159E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A159E">
              <w:t>Privato cittadino</w:t>
            </w:r>
          </w:p>
          <w:p w:rsidR="00D0212A" w:rsidRPr="008A159E" w:rsidRDefault="00D0212A" w:rsidP="008A159E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  <w:p w:rsidR="00D0212A" w:rsidRPr="008A159E" w:rsidRDefault="00D0212A" w:rsidP="008A159E">
            <w:pPr>
              <w:autoSpaceDE w:val="0"/>
              <w:autoSpaceDN w:val="0"/>
              <w:adjustRightInd w:val="0"/>
              <w:jc w:val="center"/>
            </w:pPr>
            <w:r w:rsidRPr="008A159E">
              <w:t>Fascia d’età:</w:t>
            </w:r>
          </w:p>
          <w:p w:rsidR="00D0212A" w:rsidRPr="008A159E" w:rsidRDefault="00D0212A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</w:pPr>
            <w:r w:rsidRPr="008A159E">
              <w:t xml:space="preserve">18-30  </w:t>
            </w:r>
            <w:r w:rsidRPr="008A159E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A159E">
              <w:t xml:space="preserve">31-40  </w:t>
            </w:r>
            <w:r w:rsidRPr="008A159E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A159E">
              <w:t xml:space="preserve">41-65  </w:t>
            </w:r>
            <w:r w:rsidRPr="008A159E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A159E">
              <w:t xml:space="preserve"> oltre 65</w:t>
            </w:r>
          </w:p>
          <w:p w:rsidR="00D0212A" w:rsidRPr="008A159E" w:rsidRDefault="00D0212A" w:rsidP="008A159E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  <w:p w:rsidR="00D0212A" w:rsidRPr="008A159E" w:rsidRDefault="00D0212A" w:rsidP="008A159E">
            <w:pPr>
              <w:autoSpaceDE w:val="0"/>
              <w:autoSpaceDN w:val="0"/>
              <w:adjustRightInd w:val="0"/>
              <w:jc w:val="center"/>
            </w:pPr>
            <w:r w:rsidRPr="008A159E">
              <w:t>Titolo di studio:</w:t>
            </w:r>
          </w:p>
          <w:p w:rsidR="00D0212A" w:rsidRPr="008A159E" w:rsidRDefault="00D0212A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</w:pPr>
            <w:r w:rsidRPr="008A159E">
              <w:t xml:space="preserve">lic.elementare / nessun titolo  </w:t>
            </w:r>
            <w:r w:rsidRPr="008A159E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A159E">
              <w:t xml:space="preserve">licenza media  </w:t>
            </w:r>
            <w:r w:rsidRPr="008A159E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A159E">
              <w:t xml:space="preserve">diploma  </w:t>
            </w:r>
            <w:r w:rsidRPr="008A159E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A159E">
              <w:t xml:space="preserve"> laurea  </w:t>
            </w:r>
            <w:r w:rsidRPr="008A159E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A159E">
              <w:t xml:space="preserve"> post-laurea</w:t>
            </w:r>
          </w:p>
          <w:p w:rsidR="00D0212A" w:rsidRPr="008A159E" w:rsidRDefault="00D0212A" w:rsidP="008A159E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  <w:p w:rsidR="00D0212A" w:rsidRPr="008A159E" w:rsidRDefault="00D0212A" w:rsidP="008A159E">
            <w:pPr>
              <w:autoSpaceDE w:val="0"/>
              <w:autoSpaceDN w:val="0"/>
              <w:adjustRightInd w:val="0"/>
              <w:jc w:val="center"/>
            </w:pPr>
            <w:r w:rsidRPr="008A159E">
              <w:t>Provincia di residenza:</w:t>
            </w:r>
          </w:p>
          <w:p w:rsidR="00D0212A" w:rsidRPr="008A159E" w:rsidRDefault="00D0212A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</w:pPr>
            <w:r w:rsidRPr="008A159E">
              <w:t xml:space="preserve">Bari  </w:t>
            </w:r>
            <w:r w:rsidRPr="008A159E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A159E">
              <w:t xml:space="preserve">BAT  </w:t>
            </w:r>
            <w:r w:rsidRPr="008A159E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A159E">
              <w:t>Brindisi</w:t>
            </w:r>
          </w:p>
          <w:p w:rsidR="008A159E" w:rsidRDefault="00D0212A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</w:pPr>
            <w:r w:rsidRPr="008A159E">
              <w:t xml:space="preserve">Foggia </w:t>
            </w:r>
            <w:r w:rsidRPr="008A159E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A159E">
              <w:t xml:space="preserve"> Lecce </w:t>
            </w:r>
            <w:r w:rsidRPr="008A159E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A159E">
              <w:t xml:space="preserve"> Taranto</w:t>
            </w:r>
          </w:p>
          <w:p w:rsidR="008A159E" w:rsidRPr="008A159E" w:rsidRDefault="008A159E" w:rsidP="008A159E">
            <w:pPr>
              <w:pStyle w:val="Paragrafoelenco"/>
              <w:autoSpaceDE w:val="0"/>
              <w:autoSpaceDN w:val="0"/>
              <w:adjustRightInd w:val="0"/>
              <w:spacing w:line="240" w:lineRule="auto"/>
            </w:pPr>
          </w:p>
        </w:tc>
      </w:tr>
      <w:tr w:rsidR="00D0212A" w:rsidTr="008A159E">
        <w:trPr>
          <w:trHeight w:val="669"/>
        </w:trPr>
        <w:tc>
          <w:tcPr>
            <w:tcW w:w="1914" w:type="dxa"/>
            <w:vAlign w:val="center"/>
          </w:tcPr>
          <w:p w:rsidR="00D0212A" w:rsidRDefault="00D0212A" w:rsidP="008A159E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SOGGETTO PUBBLICO</w:t>
            </w:r>
          </w:p>
        </w:tc>
        <w:tc>
          <w:tcPr>
            <w:tcW w:w="1866" w:type="dxa"/>
          </w:tcPr>
          <w:p w:rsidR="00D0212A" w:rsidRDefault="00D0212A" w:rsidP="00D0212A">
            <w:pPr>
              <w:autoSpaceDE w:val="0"/>
              <w:autoSpaceDN w:val="0"/>
              <w:adjustRightInd w:val="0"/>
              <w:spacing w:line="240" w:lineRule="auto"/>
            </w:pPr>
          </w:p>
          <w:p w:rsidR="00D0212A" w:rsidRPr="0006287E" w:rsidRDefault="00D0212A" w:rsidP="00D0212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 xml:space="preserve"> </w:t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Enti locali</w:t>
            </w:r>
          </w:p>
        </w:tc>
        <w:tc>
          <w:tcPr>
            <w:tcW w:w="1744" w:type="dxa"/>
          </w:tcPr>
          <w:p w:rsidR="00D0212A" w:rsidRDefault="00D0212A" w:rsidP="00D0212A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  <w:p w:rsidR="00D0212A" w:rsidRPr="0006287E" w:rsidRDefault="00D0212A" w:rsidP="00D0212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 xml:space="preserve">  </w:t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B4FB9">
              <w:t>Agenzie Regionali</w:t>
            </w:r>
          </w:p>
        </w:tc>
        <w:tc>
          <w:tcPr>
            <w:tcW w:w="5244" w:type="dxa"/>
          </w:tcPr>
          <w:p w:rsidR="00D0212A" w:rsidRDefault="00D0212A" w:rsidP="00D0212A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  <w:p w:rsidR="00D0212A" w:rsidRDefault="00D0212A" w:rsidP="00D0212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Altre pubbliche amministrazioni</w:t>
            </w:r>
          </w:p>
          <w:p w:rsidR="00D0212A" w:rsidRDefault="00D0212A" w:rsidP="00D0212A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  <w:p w:rsidR="00D0212A" w:rsidRPr="008F351D" w:rsidRDefault="00D0212A" w:rsidP="00D0212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t>Specificare:</w:t>
            </w:r>
            <w:r w:rsidRPr="008F351D">
              <w:rPr>
                <w:b/>
                <w:bCs/>
                <w:sz w:val="18"/>
                <w:szCs w:val="18"/>
              </w:rPr>
              <w:t xml:space="preserve"> _____________</w:t>
            </w:r>
            <w:r>
              <w:rPr>
                <w:b/>
                <w:bCs/>
                <w:sz w:val="18"/>
                <w:szCs w:val="18"/>
              </w:rPr>
              <w:t>________________________</w:t>
            </w:r>
            <w:r w:rsidRPr="008F351D">
              <w:rPr>
                <w:b/>
                <w:bCs/>
                <w:sz w:val="18"/>
                <w:szCs w:val="18"/>
              </w:rPr>
              <w:t>___</w:t>
            </w:r>
          </w:p>
          <w:p w:rsidR="00D0212A" w:rsidRPr="00620A2E" w:rsidRDefault="00D0212A" w:rsidP="00D0212A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</w:tr>
      <w:tr w:rsidR="00D0212A" w:rsidTr="008A159E">
        <w:tc>
          <w:tcPr>
            <w:tcW w:w="1914" w:type="dxa"/>
            <w:vAlign w:val="center"/>
          </w:tcPr>
          <w:p w:rsidR="00D0212A" w:rsidRDefault="00D0212A" w:rsidP="00DC3046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Altro</w:t>
            </w:r>
          </w:p>
        </w:tc>
        <w:tc>
          <w:tcPr>
            <w:tcW w:w="8854" w:type="dxa"/>
            <w:gridSpan w:val="3"/>
          </w:tcPr>
          <w:p w:rsidR="00D0212A" w:rsidRPr="008F351D" w:rsidRDefault="00D0212A" w:rsidP="00D0212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9A14F6">
              <w:t>Specificare</w:t>
            </w:r>
            <w:r>
              <w:t>:</w:t>
            </w:r>
            <w:r w:rsidRPr="008F351D">
              <w:rPr>
                <w:b/>
                <w:bCs/>
                <w:sz w:val="18"/>
                <w:szCs w:val="18"/>
              </w:rPr>
              <w:t xml:space="preserve"> _____________</w:t>
            </w:r>
            <w:r>
              <w:rPr>
                <w:b/>
                <w:bCs/>
                <w:sz w:val="18"/>
                <w:szCs w:val="18"/>
              </w:rPr>
              <w:t>_________________________________________________________________</w:t>
            </w:r>
            <w:r w:rsidRPr="008F351D">
              <w:rPr>
                <w:b/>
                <w:bCs/>
                <w:sz w:val="18"/>
                <w:szCs w:val="18"/>
              </w:rPr>
              <w:t>__</w:t>
            </w:r>
          </w:p>
          <w:p w:rsidR="00D0212A" w:rsidRDefault="00D0212A" w:rsidP="00D0212A">
            <w:pPr>
              <w:autoSpaceDE w:val="0"/>
              <w:autoSpaceDN w:val="0"/>
              <w:adjustRightInd w:val="0"/>
              <w:spacing w:line="240" w:lineRule="auto"/>
            </w:pPr>
            <w:r>
              <w:t>____________________________________________________________________________</w:t>
            </w:r>
          </w:p>
          <w:p w:rsidR="00D0212A" w:rsidRDefault="00D0212A" w:rsidP="00D0212A">
            <w:pPr>
              <w:autoSpaceDE w:val="0"/>
              <w:autoSpaceDN w:val="0"/>
              <w:adjustRightInd w:val="0"/>
              <w:spacing w:line="240" w:lineRule="auto"/>
            </w:pPr>
            <w:r>
              <w:t>____________________________________________________________________________</w:t>
            </w:r>
          </w:p>
          <w:p w:rsidR="00D0212A" w:rsidRPr="004E31EC" w:rsidRDefault="00D0212A" w:rsidP="00D0212A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</w:tr>
    </w:tbl>
    <w:p w:rsidR="003F006B" w:rsidRDefault="003F006B" w:rsidP="004E31EC">
      <w:pPr>
        <w:autoSpaceDE w:val="0"/>
        <w:autoSpaceDN w:val="0"/>
        <w:adjustRightInd w:val="0"/>
        <w:spacing w:line="240" w:lineRule="auto"/>
      </w:pPr>
    </w:p>
    <w:p w:rsidR="0083104E" w:rsidRDefault="0083104E" w:rsidP="004E31EC">
      <w:pPr>
        <w:autoSpaceDE w:val="0"/>
        <w:autoSpaceDN w:val="0"/>
        <w:adjustRightInd w:val="0"/>
        <w:spacing w:line="240" w:lineRule="auto"/>
        <w:rPr>
          <w:bCs/>
        </w:rPr>
      </w:pPr>
    </w:p>
    <w:p w:rsidR="0083104E" w:rsidRDefault="0083104E" w:rsidP="004E31EC">
      <w:pPr>
        <w:autoSpaceDE w:val="0"/>
        <w:autoSpaceDN w:val="0"/>
        <w:adjustRightInd w:val="0"/>
        <w:spacing w:line="240" w:lineRule="auto"/>
        <w:rPr>
          <w:bCs/>
        </w:rPr>
      </w:pPr>
    </w:p>
    <w:p w:rsidR="00445AD0" w:rsidRPr="00D04381" w:rsidRDefault="001240E7" w:rsidP="004E31EC">
      <w:pPr>
        <w:autoSpaceDE w:val="0"/>
        <w:autoSpaceDN w:val="0"/>
        <w:adjustRightInd w:val="0"/>
        <w:spacing w:line="240" w:lineRule="auto"/>
        <w:rPr>
          <w:bCs/>
        </w:rPr>
      </w:pPr>
      <w:r w:rsidRPr="00D04381">
        <w:rPr>
          <w:bCs/>
        </w:rPr>
        <w:t xml:space="preserve">Per ciascuno degli </w:t>
      </w:r>
      <w:r w:rsidR="0074653D" w:rsidRPr="00D04381">
        <w:rPr>
          <w:bCs/>
        </w:rPr>
        <w:t>obiettivi di valore pubblico</w:t>
      </w:r>
      <w:r w:rsidRPr="00D04381">
        <w:rPr>
          <w:bCs/>
        </w:rPr>
        <w:t xml:space="preserve"> individuati dal PIAO regionale 2023/2025</w:t>
      </w:r>
      <w:r w:rsidR="0001261C" w:rsidRPr="00D04381">
        <w:rPr>
          <w:bCs/>
        </w:rPr>
        <w:t xml:space="preserve">, </w:t>
      </w:r>
      <w:r w:rsidRPr="00D04381">
        <w:rPr>
          <w:bCs/>
        </w:rPr>
        <w:t>e</w:t>
      </w:r>
      <w:r w:rsidR="00131D05" w:rsidRPr="00D04381">
        <w:rPr>
          <w:bCs/>
        </w:rPr>
        <w:t xml:space="preserve">sprimere </w:t>
      </w:r>
      <w:r w:rsidR="00F44871" w:rsidRPr="00D04381">
        <w:rPr>
          <w:bCs/>
        </w:rPr>
        <w:t>il proprio gradimento</w:t>
      </w:r>
      <w:r w:rsidRPr="00D04381">
        <w:rPr>
          <w:bCs/>
        </w:rPr>
        <w:t>,</w:t>
      </w:r>
      <w:r w:rsidRPr="00D04381">
        <w:t xml:space="preserve"> </w:t>
      </w:r>
      <w:r w:rsidRPr="00D04381">
        <w:rPr>
          <w:bCs/>
        </w:rPr>
        <w:t>assegnando un valore compreso tra 1 (non soddisfatto) e 5 (molto soddisfatto), in merito ai profili di seguito specificati</w:t>
      </w:r>
      <w:r w:rsidR="00445AD0" w:rsidRPr="00D04381">
        <w:rPr>
          <w:bCs/>
        </w:rPr>
        <w:t>:</w:t>
      </w:r>
    </w:p>
    <w:p w:rsidR="00D0212A" w:rsidRPr="008A159E" w:rsidRDefault="00092099" w:rsidP="004E31EC">
      <w:pPr>
        <w:autoSpaceDE w:val="0"/>
        <w:autoSpaceDN w:val="0"/>
        <w:adjustRightInd w:val="0"/>
        <w:spacing w:line="240" w:lineRule="auto"/>
        <w:rPr>
          <w:bCs/>
        </w:rPr>
      </w:pPr>
      <w:r w:rsidRPr="008A159E">
        <w:rPr>
          <w:bCs/>
        </w:rPr>
        <w:t xml:space="preserve">1) </w:t>
      </w:r>
      <w:r w:rsidR="00D0212A" w:rsidRPr="008A159E">
        <w:rPr>
          <w:bCs/>
        </w:rPr>
        <w:t xml:space="preserve">Chiarezza </w:t>
      </w:r>
      <w:r w:rsidR="001240E7" w:rsidRPr="008A159E">
        <w:rPr>
          <w:bCs/>
        </w:rPr>
        <w:t>dell’obiettivo</w:t>
      </w:r>
      <w:r w:rsidR="00D0212A" w:rsidRPr="008A159E">
        <w:rPr>
          <w:bCs/>
        </w:rPr>
        <w:t>;</w:t>
      </w:r>
    </w:p>
    <w:p w:rsidR="00676C80" w:rsidRPr="008A159E" w:rsidRDefault="00D0212A" w:rsidP="004E31EC">
      <w:pPr>
        <w:autoSpaceDE w:val="0"/>
        <w:autoSpaceDN w:val="0"/>
        <w:adjustRightInd w:val="0"/>
        <w:spacing w:line="240" w:lineRule="auto"/>
        <w:rPr>
          <w:bCs/>
        </w:rPr>
      </w:pPr>
      <w:r w:rsidRPr="008A159E">
        <w:rPr>
          <w:bCs/>
        </w:rPr>
        <w:t>2) Condivisione dell’obiettivo</w:t>
      </w:r>
      <w:r w:rsidR="001240E7" w:rsidRPr="008A159E">
        <w:rPr>
          <w:bCs/>
        </w:rPr>
        <w:t>;</w:t>
      </w:r>
    </w:p>
    <w:p w:rsidR="00131D05" w:rsidRPr="008A159E" w:rsidRDefault="007D1B63" w:rsidP="004E31EC">
      <w:pPr>
        <w:autoSpaceDE w:val="0"/>
        <w:autoSpaceDN w:val="0"/>
        <w:adjustRightInd w:val="0"/>
        <w:spacing w:line="240" w:lineRule="auto"/>
        <w:rPr>
          <w:bCs/>
        </w:rPr>
      </w:pPr>
      <w:r>
        <w:rPr>
          <w:bCs/>
        </w:rPr>
        <w:t>3</w:t>
      </w:r>
      <w:r w:rsidR="00092099" w:rsidRPr="008A159E">
        <w:rPr>
          <w:bCs/>
        </w:rPr>
        <w:t>)</w:t>
      </w:r>
      <w:r w:rsidR="00676C80" w:rsidRPr="008A159E">
        <w:rPr>
          <w:bCs/>
        </w:rPr>
        <w:t xml:space="preserve"> </w:t>
      </w:r>
      <w:r w:rsidR="001240E7" w:rsidRPr="008A159E">
        <w:rPr>
          <w:bCs/>
        </w:rPr>
        <w:t>A</w:t>
      </w:r>
      <w:r w:rsidR="006E00BF" w:rsidRPr="008A159E">
        <w:rPr>
          <w:bCs/>
        </w:rPr>
        <w:t xml:space="preserve">deguatezza </w:t>
      </w:r>
      <w:r w:rsidR="001240E7" w:rsidRPr="008A159E">
        <w:rPr>
          <w:bCs/>
        </w:rPr>
        <w:t xml:space="preserve">dell’indicatore di </w:t>
      </w:r>
      <w:r w:rsidR="001240E7" w:rsidRPr="008A159E">
        <w:rPr>
          <w:bCs/>
          <w:i/>
        </w:rPr>
        <w:t>outcome</w:t>
      </w:r>
      <w:r w:rsidR="001240E7" w:rsidRPr="008A159E">
        <w:rPr>
          <w:bCs/>
        </w:rPr>
        <w:t xml:space="preserve"> come</w:t>
      </w:r>
      <w:r w:rsidR="006E00BF" w:rsidRPr="008A159E">
        <w:rPr>
          <w:bCs/>
        </w:rPr>
        <w:t xml:space="preserve"> strumento di misurazione dell’obiettivo</w:t>
      </w:r>
      <w:r w:rsidR="001240E7" w:rsidRPr="008A159E">
        <w:rPr>
          <w:bCs/>
        </w:rPr>
        <w:t>;</w:t>
      </w:r>
    </w:p>
    <w:p w:rsidR="00CE3E63" w:rsidRDefault="007D1B63" w:rsidP="00CE3E63">
      <w:pPr>
        <w:autoSpaceDE w:val="0"/>
        <w:autoSpaceDN w:val="0"/>
        <w:adjustRightInd w:val="0"/>
        <w:spacing w:line="240" w:lineRule="auto"/>
        <w:rPr>
          <w:bCs/>
        </w:rPr>
      </w:pPr>
      <w:r>
        <w:rPr>
          <w:bCs/>
        </w:rPr>
        <w:t>4</w:t>
      </w:r>
      <w:r w:rsidR="00092099" w:rsidRPr="008A159E">
        <w:rPr>
          <w:bCs/>
        </w:rPr>
        <w:t>)</w:t>
      </w:r>
      <w:r w:rsidR="00676C80" w:rsidRPr="008A159E">
        <w:rPr>
          <w:bCs/>
        </w:rPr>
        <w:t xml:space="preserve"> </w:t>
      </w:r>
      <w:r w:rsidR="00D0212A" w:rsidRPr="008A159E">
        <w:rPr>
          <w:bCs/>
        </w:rPr>
        <w:t xml:space="preserve">Adeguatezza dei valori </w:t>
      </w:r>
      <w:r w:rsidR="00F80309" w:rsidRPr="008A159E">
        <w:rPr>
          <w:bCs/>
        </w:rPr>
        <w:t xml:space="preserve">target </w:t>
      </w:r>
      <w:r w:rsidR="001240E7" w:rsidRPr="008A159E">
        <w:rPr>
          <w:bCs/>
        </w:rPr>
        <w:t>come</w:t>
      </w:r>
      <w:r w:rsidR="00F80309" w:rsidRPr="008A159E">
        <w:t xml:space="preserve"> </w:t>
      </w:r>
      <w:r w:rsidR="00CE3E63" w:rsidRPr="008A159E">
        <w:rPr>
          <w:bCs/>
        </w:rPr>
        <w:t>risultato atteso</w:t>
      </w:r>
      <w:r w:rsidR="001240E7" w:rsidRPr="008A159E">
        <w:rPr>
          <w:bCs/>
        </w:rPr>
        <w:t xml:space="preserve"> di realizzazione dell’</w:t>
      </w:r>
      <w:r w:rsidR="00D04381" w:rsidRPr="008A159E">
        <w:rPr>
          <w:bCs/>
        </w:rPr>
        <w:t>ob</w:t>
      </w:r>
      <w:r w:rsidR="001240E7" w:rsidRPr="008A159E">
        <w:rPr>
          <w:bCs/>
        </w:rPr>
        <w:t xml:space="preserve">iettivo di valore </w:t>
      </w:r>
      <w:r w:rsidR="00CE3E63" w:rsidRPr="008A159E">
        <w:rPr>
          <w:bCs/>
        </w:rPr>
        <w:t xml:space="preserve">per le </w:t>
      </w:r>
      <w:r w:rsidR="001240E7" w:rsidRPr="008A159E">
        <w:rPr>
          <w:bCs/>
        </w:rPr>
        <w:t>annualità di vigenza del presente documento di programmazione.</w:t>
      </w:r>
    </w:p>
    <w:p w:rsidR="00DE2105" w:rsidRDefault="00DE2105" w:rsidP="004E31EC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9D3550" w:rsidRDefault="009D3550" w:rsidP="004E31EC">
      <w:pPr>
        <w:autoSpaceDE w:val="0"/>
        <w:autoSpaceDN w:val="0"/>
        <w:adjustRightInd w:val="0"/>
        <w:spacing w:line="240" w:lineRule="auto"/>
        <w:rPr>
          <w:b/>
          <w:bCs/>
        </w:rPr>
        <w:sectPr w:rsidR="009D3550" w:rsidSect="00E34BDD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2D7D" w:rsidRDefault="00B62D7D" w:rsidP="004E31EC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647D91" w:rsidRDefault="00647D91" w:rsidP="004E31EC">
      <w:pPr>
        <w:autoSpaceDE w:val="0"/>
        <w:autoSpaceDN w:val="0"/>
        <w:adjustRightInd w:val="0"/>
        <w:spacing w:line="240" w:lineRule="auto"/>
        <w:rPr>
          <w:b/>
          <w:bCs/>
        </w:rPr>
      </w:pP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1716"/>
        <w:gridCol w:w="1725"/>
        <w:gridCol w:w="3883"/>
        <w:gridCol w:w="1869"/>
        <w:gridCol w:w="2159"/>
        <w:gridCol w:w="2580"/>
      </w:tblGrid>
      <w:tr w:rsidR="00266B11" w:rsidRPr="009D3550" w:rsidTr="0058789B">
        <w:trPr>
          <w:trHeight w:val="1320"/>
          <w:tblHeader/>
        </w:trPr>
        <w:tc>
          <w:tcPr>
            <w:tcW w:w="469" w:type="pct"/>
            <w:shd w:val="clear" w:color="auto" w:fill="F2F2F2" w:themeFill="background1" w:themeFillShade="F2"/>
            <w:vAlign w:val="center"/>
            <w:hideMark/>
          </w:tcPr>
          <w:p w:rsidR="00266B11" w:rsidRPr="009D3550" w:rsidRDefault="00266B11" w:rsidP="009D35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9D355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OBIETTIVI CONNESSI A VALORE PUBBLICO</w:t>
            </w:r>
          </w:p>
        </w:tc>
        <w:tc>
          <w:tcPr>
            <w:tcW w:w="558" w:type="pct"/>
            <w:shd w:val="clear" w:color="auto" w:fill="F2F2F2" w:themeFill="background1" w:themeFillShade="F2"/>
            <w:vAlign w:val="center"/>
          </w:tcPr>
          <w:p w:rsidR="00266B11" w:rsidRPr="009D3550" w:rsidRDefault="00266B11" w:rsidP="009D35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D3550">
              <w:rPr>
                <w:rFonts w:asciiTheme="minorHAnsi" w:hAnsiTheme="minorHAnsi" w:cstheme="minorHAnsi"/>
                <w:b/>
                <w:bCs/>
              </w:rPr>
              <w:t>CHIAREZZA DELL’OBIETTIVO</w:t>
            </w:r>
          </w:p>
        </w:tc>
        <w:tc>
          <w:tcPr>
            <w:tcW w:w="561" w:type="pct"/>
            <w:shd w:val="clear" w:color="auto" w:fill="F2F2F2" w:themeFill="background1" w:themeFillShade="F2"/>
            <w:vAlign w:val="center"/>
          </w:tcPr>
          <w:p w:rsidR="00266B11" w:rsidRPr="009D3550" w:rsidRDefault="00266B11" w:rsidP="009D35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9D3550">
              <w:rPr>
                <w:rFonts w:asciiTheme="minorHAnsi" w:hAnsiTheme="minorHAnsi" w:cstheme="minorHAnsi"/>
                <w:b/>
                <w:bCs/>
              </w:rPr>
              <w:t>CONDIVISIONE DELL’OBIETTIVO</w:t>
            </w:r>
          </w:p>
        </w:tc>
        <w:tc>
          <w:tcPr>
            <w:tcW w:w="1263" w:type="pct"/>
            <w:shd w:val="clear" w:color="auto" w:fill="F2F2F2" w:themeFill="background1" w:themeFillShade="F2"/>
            <w:noWrap/>
            <w:vAlign w:val="center"/>
            <w:hideMark/>
          </w:tcPr>
          <w:p w:rsidR="00266B11" w:rsidRPr="009D3550" w:rsidRDefault="00266B11" w:rsidP="009D35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9D355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INDICATORI DI OUTCOME</w:t>
            </w:r>
          </w:p>
        </w:tc>
        <w:tc>
          <w:tcPr>
            <w:tcW w:w="608" w:type="pct"/>
            <w:shd w:val="clear" w:color="auto" w:fill="F2F2F2" w:themeFill="background1" w:themeFillShade="F2"/>
            <w:noWrap/>
            <w:vAlign w:val="center"/>
            <w:hideMark/>
          </w:tcPr>
          <w:p w:rsidR="00266B11" w:rsidRPr="009D3550" w:rsidRDefault="00266B11" w:rsidP="009D35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9D3550">
              <w:rPr>
                <w:rFonts w:asciiTheme="minorHAnsi" w:hAnsiTheme="minorHAnsi" w:cstheme="minorHAnsi"/>
                <w:b/>
                <w:bCs/>
              </w:rPr>
              <w:t>ADEGUATEZZA DELL’INDICATORE</w:t>
            </w:r>
          </w:p>
        </w:tc>
        <w:tc>
          <w:tcPr>
            <w:tcW w:w="702" w:type="pct"/>
            <w:shd w:val="clear" w:color="auto" w:fill="F2F2F2" w:themeFill="background1" w:themeFillShade="F2"/>
            <w:noWrap/>
            <w:vAlign w:val="center"/>
            <w:hideMark/>
          </w:tcPr>
          <w:p w:rsidR="00266B11" w:rsidRPr="009D3550" w:rsidRDefault="00266B11" w:rsidP="009D35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9D3550">
              <w:rPr>
                <w:rFonts w:asciiTheme="minorHAnsi" w:hAnsiTheme="minorHAnsi" w:cstheme="minorHAnsi"/>
                <w:b/>
                <w:bCs/>
              </w:rPr>
              <w:t>ADEGUATEZZA DEI VALORI TARGET</w:t>
            </w:r>
          </w:p>
        </w:tc>
        <w:tc>
          <w:tcPr>
            <w:tcW w:w="839" w:type="pct"/>
            <w:shd w:val="clear" w:color="auto" w:fill="F2F2F2" w:themeFill="background1" w:themeFillShade="F2"/>
            <w:noWrap/>
            <w:vAlign w:val="center"/>
            <w:hideMark/>
          </w:tcPr>
          <w:p w:rsidR="00266B11" w:rsidRPr="009D3550" w:rsidRDefault="00266B11" w:rsidP="009D35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9D3550">
              <w:rPr>
                <w:rFonts w:asciiTheme="minorHAnsi" w:hAnsiTheme="minorHAnsi" w:cstheme="minorHAnsi"/>
                <w:b/>
                <w:bCs/>
              </w:rPr>
              <w:t>Suggerimenti e criticità</w:t>
            </w:r>
          </w:p>
        </w:tc>
      </w:tr>
      <w:tr w:rsidR="00266B11" w:rsidRPr="00807588" w:rsidTr="0058789B">
        <w:trPr>
          <w:trHeight w:val="861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Mobilità sostenibile</w:t>
            </w:r>
          </w:p>
        </w:tc>
        <w:tc>
          <w:tcPr>
            <w:tcW w:w="558" w:type="pct"/>
            <w:vMerge w:val="restart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79" name="Immagine 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80" name="Immagine 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81" name="Immagine 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82" name="Immagine 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83" name="Immagine 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84" name="Immagine 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85" name="Immagine 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86" name="Immagine 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87" name="Immagine 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88" name="Immagine 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Km di piste ciclabili realizzate –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6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7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9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3" name="Immagin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4" name="Immagin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1088"/>
        </w:trPr>
        <w:tc>
          <w:tcPr>
            <w:tcW w:w="469" w:type="pct"/>
            <w:vMerge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di mezzi di trasporto adibiti a servizi di Trasporto Pubblico Regionale e Locale rinnovati e/o potenziati –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6" name="Immagin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7" name="Immagin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9" name="Immagin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0" name="Immagin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1" name="Immagin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2" name="Immagin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3" name="Immagin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4" name="Immagin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986"/>
        </w:trPr>
        <w:tc>
          <w:tcPr>
            <w:tcW w:w="469" w:type="pct"/>
            <w:vMerge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Emissioni pro capite di gas a effetto serra da trasporti (tonnellate di CO2 equivalente)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ISPRA, ISTAT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5" name="Immagin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6" name="Immagin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7" name="Immagin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8" name="Immagin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9" name="Immagin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0" name="Immagin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1" name="Immagin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2" name="Immagin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3" name="Immagin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4" name="Immagin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950"/>
        </w:trPr>
        <w:tc>
          <w:tcPr>
            <w:tcW w:w="469" w:type="pct"/>
            <w:vMerge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Consumi di energia da fonti rinnovabili nel settore trasporti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 xml:space="preserve">Fonte: </w:t>
            </w:r>
            <w:r w:rsidRPr="003C6C6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ISPRA, ISTAT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5" name="Immagin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6" name="Immagin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7" name="Immagin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8" name="Immagin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9" name="Immagin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0" name="Immagin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1" name="Immagin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2" name="Immagin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3" name="Immagin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4" name="Immagin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1160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Tutela e messa in sicurezza del territorio regionale</w:t>
            </w:r>
          </w:p>
        </w:tc>
        <w:tc>
          <w:tcPr>
            <w:tcW w:w="558" w:type="pct"/>
            <w:vMerge w:val="restart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89" name="Immagine 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90" name="Immagine 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91" name="Immagine 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92" name="Immagine 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93" name="Immagine 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94" name="Immagine 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95" name="Immagine 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96" name="Immagine 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97" name="Immagine 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98" name="Immagine 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km</w:t>
            </w:r>
            <w:r w:rsidRPr="00807588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en-GB"/>
              </w:rPr>
              <w:t>2</w:t>
            </w: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interessati da interventi di messa in sicurezza del territorio per la riduzione del rischio sismico ed idrogeologico –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5" name="Immagin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6" name="Immagin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7" name="Immagin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8" name="Immagin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9" name="Immagin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0" name="Immagin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1" name="Immagin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2" name="Immagin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3" name="Immagin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4" name="Immagin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773"/>
        </w:trPr>
        <w:tc>
          <w:tcPr>
            <w:tcW w:w="469" w:type="pct"/>
            <w:vMerge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Popolazione esposta al rischio di alluvioni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ISTAT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5" name="Immagin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6" name="Immagin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7" name="Immagin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8" name="Immagin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9" name="Immagin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0" name="Immagin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1" name="Immagin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2" name="Immagin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3" name="Immagin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4" name="Immagin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903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Gestione del ciclo di rifiuti e bonifica</w:t>
            </w:r>
          </w:p>
        </w:tc>
        <w:tc>
          <w:tcPr>
            <w:tcW w:w="558" w:type="pct"/>
            <w:vMerge w:val="restart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99" name="Immagine 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00" name="Immagine 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01" name="Immagine 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02" name="Immagine 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03" name="Immagine 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shd w:val="clear" w:color="000000" w:fill="FFFFFF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04" name="Immagine 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05" name="Immagine 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06" name="Immagine 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07" name="Immagine 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08" name="Immagine 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000000" w:fill="FFFFFF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Aumento della raccolta differenziata (%) –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000000" w:fill="FFFFFF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5" name="Immagin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6" name="Immagin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7" name="Immagin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8" name="Immagin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9" name="Immagin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0" name="Immagin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1" name="Immagin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2" name="Immagin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3" name="Immagin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4" name="Immagin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986"/>
        </w:trPr>
        <w:tc>
          <w:tcPr>
            <w:tcW w:w="469" w:type="pct"/>
            <w:vMerge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  <w:shd w:val="clear" w:color="000000" w:fill="FFFFFF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  <w:shd w:val="clear" w:color="000000" w:fill="FFFFFF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000000" w:fill="FFFFFF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di interventi per la prevenzione ed il controllo degli illeciti ambientali –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000000" w:fill="FFFFFF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5" name="Immagin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6" name="Immagin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7" name="Immagin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8" name="Immagin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9" name="Immagin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0" name="Immagin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1" name="Immagin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2" name="Immagin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3" name="Immagin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4" name="Immagin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1126"/>
        </w:trPr>
        <w:tc>
          <w:tcPr>
            <w:tcW w:w="469" w:type="pct"/>
            <w:vMerge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  <w:shd w:val="clear" w:color="000000" w:fill="FFFFFF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  <w:shd w:val="clear" w:color="000000" w:fill="FFFFFF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000000" w:fill="FFFFFF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Superficie interessata da interventi di bonifica di siti contaminati (in mq.) –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 xml:space="preserve">Fonte: Strutture Regione Puglia </w:t>
            </w:r>
          </w:p>
        </w:tc>
        <w:tc>
          <w:tcPr>
            <w:tcW w:w="608" w:type="pct"/>
            <w:shd w:val="clear" w:color="000000" w:fill="FFFFFF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5" name="Immagin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6" name="Immagin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7" name="Immagin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8" name="Immagin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9" name="Immagin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000000" w:fill="FFFFFF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10" name="Immagin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11" name="Immagin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26" name="Immagin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27" name="Immagin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28" name="Immagin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1270"/>
        </w:trPr>
        <w:tc>
          <w:tcPr>
            <w:tcW w:w="469" w:type="pct"/>
            <w:vMerge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Potenza (in MW) generata da impianti da impianti destinati alla produzione di energia realizzati, ampliati e/o adeguati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29" name="Immagin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30" name="Immagin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31" name="Immagin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32" name="Immagin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33" name="Immagin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34" name="Immagin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35" name="Immagin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36" name="Immagin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37" name="Immagin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38" name="Immagin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744"/>
        </w:trPr>
        <w:tc>
          <w:tcPr>
            <w:tcW w:w="469" w:type="pct"/>
            <w:vMerge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Conferimento dei rifiuti urbani in discarica (%)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ISTAT, ISPRA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39" name="Immagin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40" name="Immagin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41" name="Immagin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42" name="Immagin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43" name="Immagin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000000" w:fill="FFFFFF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44" name="Immagin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45" name="Immagin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46" name="Immagin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47" name="Immagin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48" name="Immagin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1308"/>
        </w:trPr>
        <w:tc>
          <w:tcPr>
            <w:tcW w:w="469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Promozione di sviluppo, innovazione e competitività delle imprese</w:t>
            </w:r>
          </w:p>
        </w:tc>
        <w:tc>
          <w:tcPr>
            <w:tcW w:w="558" w:type="pct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09" name="Immagine 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10" name="Immagine 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11" name="Immagine 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12" name="Immagine 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13" name="Immagine 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14" name="Immagine 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15" name="Immagine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16" name="Immagine 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17" name="Immagine 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18" name="Immagine 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Start up innovative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INFOCAMERE-UNIONCAMERE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49" name="Immagin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50" name="Immagin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51" name="Immagin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52" name="Immagin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53" name="Immagin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54" name="Immagin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55" name="Immagin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56" name="Immagin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57" name="Immagin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58" name="Immagin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924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Realizzazione di infrastrutture per il potenziamento della mobilità</w:t>
            </w:r>
          </w:p>
        </w:tc>
        <w:tc>
          <w:tcPr>
            <w:tcW w:w="558" w:type="pct"/>
            <w:vMerge w:val="restart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19" name="Immagine 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20" name="Immagine 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21" name="Immagine 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22" name="Immagine 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23" name="Immagine 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shd w:val="clear" w:color="000000" w:fill="FFFFFF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24" name="Immagine 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25" name="Immagine 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26" name="Immagine 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27" name="Immagine 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28" name="Immagine 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000000" w:fill="FFFFFF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Km di strade realizzate nell'ambito della Strategia delle Aree Interne (nell'anno) –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000000" w:fill="FFFFFF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59" name="Immagin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60" name="Immagin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61" name="Immagin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62" name="Immagin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63" name="Immagin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000000" w:fill="FFFFFF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64" name="Immagin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65" name="Immagin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66" name="Immagin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67" name="Immagin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68" name="Immagin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851"/>
        </w:trPr>
        <w:tc>
          <w:tcPr>
            <w:tcW w:w="469" w:type="pct"/>
            <w:vMerge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Km di ferrovie regionali potenziate/elettrificate (nell'anno) –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000000" w:fill="FFFFFF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69" name="Immagin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70" name="Immagin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71" name="Immagin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72" name="Immagin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73" name="Immagin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000000" w:fill="FFFFFF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74" name="Immagin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75" name="Immagin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76" name="Immagin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77" name="Immagin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78" name="Immagin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977"/>
        </w:trPr>
        <w:tc>
          <w:tcPr>
            <w:tcW w:w="469" w:type="pct"/>
            <w:vMerge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Persone che hanno utilizzato il mezzo di trasporto almeno una volta nell'anno sul totale della popolazione di 14 anni e oltre (%)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ISTAT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79" name="Immagin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80" name="Immagin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81" name="Immagin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82" name="Immagin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83" name="Immagin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84" name="Immagin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85" name="Immagin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86" name="Immagin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87" name="Immagin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88" name="Immagin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1260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Sviluppo del settore primario - ambito agricolo, forestale e ittico</w:t>
            </w:r>
          </w:p>
        </w:tc>
        <w:tc>
          <w:tcPr>
            <w:tcW w:w="558" w:type="pct"/>
            <w:vMerge w:val="restart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29" name="Immagine 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30" name="Immagine 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31" name="Immagine 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32" name="Immagine 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33" name="Immagine 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34" name="Immagine 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35" name="Immagine 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36" name="Immagine 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37" name="Immagine 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38" name="Immagine 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Valore aggiunto delle imprese del settore agricolo e forestale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ISTAT (Valore aggiunto per branca di attività/Agricoltura, Silvicoltura e Pesca/Produzioni vegetali e animali, caccia e servizi connessi, silvicoltura)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89" name="Immagin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90" name="Immagin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91" name="Immagin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92" name="Immagin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93" name="Immagin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94" name="Immagin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95" name="Immagin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96" name="Immagin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97" name="Immagin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98" name="Immagin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1132"/>
        </w:trPr>
        <w:tc>
          <w:tcPr>
            <w:tcW w:w="469" w:type="pct"/>
            <w:vMerge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Valore aggiunto delle imprese del settore ittico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ISTAT (Valore aggiunto per branca di attività/Agricoltura, Silvicoltura e Pesca/Pesca e Acquacoltura)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99" name="Immagin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00" name="Immagin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01" name="Immagin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02" name="Immagin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03" name="Immagin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04" name="Immagin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05" name="Immagin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06" name="Immagin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07" name="Immagin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08" name="Immagin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862"/>
        </w:trPr>
        <w:tc>
          <w:tcPr>
            <w:tcW w:w="469" w:type="pct"/>
            <w:vMerge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Valore dei finanziamenti concessi alle Organizzazioni dei produttori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09" name="Immagin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10" name="Immagin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11" name="Immagin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12" name="Immagin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13" name="Immagin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14" name="Immagin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15" name="Immagin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16" name="Immagin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17" name="Immagin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18" name="Immagin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953"/>
        </w:trPr>
        <w:tc>
          <w:tcPr>
            <w:tcW w:w="469" w:type="pct"/>
            <w:vMerge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N. giovani agricoltori insediati in qualità di capo-azienda in aziende agricole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19" name="Immagin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20" name="Immagin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21" name="Immagin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22" name="Immagin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23" name="Immagin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24" name="Immagin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25" name="Immagin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26" name="Immagin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27" name="Immagin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28" name="Immagin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1482"/>
        </w:trPr>
        <w:tc>
          <w:tcPr>
            <w:tcW w:w="469" w:type="pct"/>
            <w:vMerge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Percentuale di terreni agricoli oggetto di contratti di gestione a sostegno della biodiversità e/o volti a migliorare la gestione idrica e/o a prevenire l'erosione del suolo, rispetto al totale della superficie agricola regionale (SAU)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 xml:space="preserve">Fonte: Strutture Regione Puglia 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29" name="Immagin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30" name="Immagin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31" name="Immagin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32" name="Immagin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33" name="Immagin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34" name="Immagin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35" name="Immagin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36" name="Immagin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37" name="Immagin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38" name="Immagin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1120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Riduzione del disagio abitativo</w:t>
            </w:r>
          </w:p>
        </w:tc>
        <w:tc>
          <w:tcPr>
            <w:tcW w:w="558" w:type="pct"/>
            <w:vMerge w:val="restart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39" name="Immagine 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40" name="Immagine 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41" name="Immagine 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42" name="Immagine 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43" name="Immagine 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shd w:val="clear" w:color="000000" w:fill="FFFFFF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44" name="Immagine 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45" name="Immagine 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46" name="Immagine 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47" name="Immagine 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48" name="Immagine 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000000" w:fill="FFFFFF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di nuclei familiari beneficiari del sostegno alla locazione / Numero di nuclei familiari richiedenti in possesso dei requisiti di legge –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 xml:space="preserve">Fonte: Strutture Regione Puglia </w:t>
            </w:r>
          </w:p>
        </w:tc>
        <w:tc>
          <w:tcPr>
            <w:tcW w:w="608" w:type="pct"/>
            <w:shd w:val="clear" w:color="000000" w:fill="FFFFFF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39" name="Immagin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40" name="Immagin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41" name="Immagin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42" name="Immagin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43" name="Immagin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000000" w:fill="FFFFFF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44" name="Immagin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45" name="Immagin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46" name="Immagin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47" name="Immagin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48" name="Immagin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1412"/>
        </w:trPr>
        <w:tc>
          <w:tcPr>
            <w:tcW w:w="469" w:type="pct"/>
            <w:vMerge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  <w:shd w:val="clear" w:color="000000" w:fill="FFFFFF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  <w:shd w:val="clear" w:color="000000" w:fill="FFFFFF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000000" w:fill="FFFFFF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di nuovi alloggi ERP/ERS disponibili (di nuova costruzione o a seguito di recupero) per anno in risposta alle richieste comunicate dai Comuni –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608" w:type="pct"/>
            <w:shd w:val="clear" w:color="000000" w:fill="FFFFFF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49" name="Immagin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50" name="Immagin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51" name="Immagin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52" name="Immagin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53" name="Immagin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54" name="Immagin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55" name="Immagin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56" name="Immagin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57" name="Immagin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58" name="Immagin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773"/>
        </w:trPr>
        <w:tc>
          <w:tcPr>
            <w:tcW w:w="469" w:type="pct"/>
            <w:vMerge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  <w:shd w:val="clear" w:color="000000" w:fill="FFFFFF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  <w:shd w:val="clear" w:color="000000" w:fill="FFFFFF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000000" w:fill="FFFFFF"/>
            <w:noWrap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Spazi urbani recuperati mediante appositi interventi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–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000000" w:fill="FFFFFF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59" name="Immagin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60" name="Immagin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61" name="Immagine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62" name="Immagine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63" name="Immagin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64" name="Immagin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65" name="Immagin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66" name="Immagin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67" name="Immagin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68" name="Immagin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1288"/>
        </w:trPr>
        <w:tc>
          <w:tcPr>
            <w:tcW w:w="469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Potenziamento dei servizi per il lavoro</w:t>
            </w:r>
          </w:p>
        </w:tc>
        <w:tc>
          <w:tcPr>
            <w:tcW w:w="558" w:type="pct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49" name="Immagine 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50" name="Immagine 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51" name="Immagine 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52" name="Immagine 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53" name="Immagine 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54" name="Immagine 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55" name="Immagine 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56" name="Immagine 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57" name="Immagine 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58" name="Immagine 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di nuovi occupati a seguito di coinvolgimento in programmi di politiche attive / Numero totale di soggetti coinvolti in programmi di politiche attive –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69" name="Immagin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70" name="Immagin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71" name="Immagin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72" name="Immagin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73" name="Immagine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000000" w:fill="FFFFFF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74" name="Immagine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75" name="Immagin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76" name="Immagine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77" name="Immagin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78" name="Immagin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1032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Sostegno all'infrastrutturazione sociale</w:t>
            </w:r>
          </w:p>
        </w:tc>
        <w:tc>
          <w:tcPr>
            <w:tcW w:w="558" w:type="pct"/>
            <w:vMerge w:val="restart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59" name="Immagine 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60" name="Immagine 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61" name="Immagine 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62" name="Immagine 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63" name="Immagine 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shd w:val="clear" w:color="000000" w:fill="FFFFFF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64" name="Immagine 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65" name="Immagine 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66" name="Immagine 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67" name="Immagine 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68" name="Immagine 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000000" w:fill="FFFFFF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di opere di infrastrutturazione sociale realizzate -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63" name="Immagine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64" name="Immagine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65" name="Immagine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66" name="Immagine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67" name="Immagine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68" name="Immagine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69" name="Immagine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70" name="Immagine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71" name="Immagine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72" name="Immagine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1132"/>
        </w:trPr>
        <w:tc>
          <w:tcPr>
            <w:tcW w:w="469" w:type="pct"/>
            <w:vMerge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  <w:shd w:val="clear" w:color="000000" w:fill="FFFFFF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  <w:shd w:val="clear" w:color="000000" w:fill="FFFFFF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000000" w:fill="FFFFFF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N. beneficiari di misure specifiche sulla gravissima disabilità/N. tot. Disabili gravissimi censiti -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73" name="Immagine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74" name="Immagine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75" name="Immagine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76" name="Immagine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77" name="Immagine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78" name="Immagine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79" name="Immagine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80" name="Immagine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81" name="Immagine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82" name="Immagine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266B11" w:rsidRPr="00807588" w:rsidTr="0058789B">
        <w:trPr>
          <w:trHeight w:val="978"/>
        </w:trPr>
        <w:tc>
          <w:tcPr>
            <w:tcW w:w="469" w:type="pct"/>
            <w:vMerge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utenti beneficiari della misura di inclusione RED (Reddito di Dignità) -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83" name="Immagine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84" name="Immagine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85" name="Immagine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86" name="Immagine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87" name="Immagine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266B11" w:rsidRPr="008F351D" w:rsidRDefault="00266B11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266B11" w:rsidRPr="00807588" w:rsidRDefault="00266B11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88" name="Immagine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89" name="Immagine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90" name="Immagine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91" name="Immagine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92" name="Immagine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66B11" w:rsidRPr="00807588" w:rsidRDefault="00266B11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1320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820F6D" w:rsidRPr="00807588" w:rsidRDefault="00820F6D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Attrazione e partecipazione attiva dei giovani </w:t>
            </w:r>
          </w:p>
        </w:tc>
        <w:tc>
          <w:tcPr>
            <w:tcW w:w="558" w:type="pct"/>
            <w:vMerge w:val="restart"/>
            <w:vAlign w:val="center"/>
          </w:tcPr>
          <w:p w:rsidR="00820F6D" w:rsidRPr="008F351D" w:rsidRDefault="00820F6D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69" name="Immagine 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70" name="Immagine 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71" name="Immagine 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72" name="Immagine 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73" name="Immagine 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shd w:val="clear" w:color="000000" w:fill="FFFFFF"/>
            <w:vAlign w:val="center"/>
          </w:tcPr>
          <w:p w:rsidR="00820F6D" w:rsidRPr="008F351D" w:rsidRDefault="00820F6D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74" name="Immagine 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75" name="Immagine 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76" name="Immagine 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77" name="Immagine 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78" name="Immagine 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000000" w:fill="FFFFFF"/>
            <w:vAlign w:val="center"/>
            <w:hideMark/>
          </w:tcPr>
          <w:p w:rsidR="00820F6D" w:rsidRPr="00807588" w:rsidRDefault="00820F6D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Comuni pugliesi la cui popolazione giovanile ha accesso a spazi di aggregazione e nuovi servizi di accompagnamento ed informazione (%)–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000000" w:fill="FFFFFF"/>
            <w:noWrap/>
            <w:vAlign w:val="center"/>
          </w:tcPr>
          <w:p w:rsidR="00820F6D" w:rsidRPr="008F351D" w:rsidRDefault="00820F6D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93" name="Immagine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94" name="Immagine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95" name="Immagine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96" name="Immagin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97" name="Immagine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000000" w:fill="FFFFFF"/>
            <w:vAlign w:val="center"/>
          </w:tcPr>
          <w:p w:rsidR="00820F6D" w:rsidRPr="008F351D" w:rsidRDefault="00820F6D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98" name="Immagine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99" name="Immagine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00" name="Immagine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01" name="Immagine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02" name="Immagine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820F6D" w:rsidRPr="00807588" w:rsidRDefault="00820F6D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1013"/>
        </w:trPr>
        <w:tc>
          <w:tcPr>
            <w:tcW w:w="469" w:type="pct"/>
            <w:vMerge/>
            <w:vAlign w:val="center"/>
            <w:hideMark/>
          </w:tcPr>
          <w:p w:rsidR="00820F6D" w:rsidRPr="00807588" w:rsidRDefault="00820F6D" w:rsidP="00266B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820F6D" w:rsidRPr="00807588" w:rsidRDefault="00820F6D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  <w:shd w:val="clear" w:color="000000" w:fill="FFFFFF"/>
          </w:tcPr>
          <w:p w:rsidR="00820F6D" w:rsidRPr="00807588" w:rsidRDefault="00820F6D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000000" w:fill="FFFFFF"/>
            <w:vAlign w:val="center"/>
            <w:hideMark/>
          </w:tcPr>
          <w:p w:rsidR="00820F6D" w:rsidRPr="00807588" w:rsidRDefault="00820F6D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Saldo residenziale della popolazione con età compresa tra i 18 e i 39 anni (senza i decessi)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ISTAT</w:t>
            </w:r>
          </w:p>
        </w:tc>
        <w:tc>
          <w:tcPr>
            <w:tcW w:w="608" w:type="pct"/>
            <w:shd w:val="clear" w:color="000000" w:fill="FFFFFF"/>
            <w:noWrap/>
            <w:vAlign w:val="center"/>
          </w:tcPr>
          <w:p w:rsidR="00820F6D" w:rsidRPr="008F351D" w:rsidRDefault="00820F6D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03" name="Immagine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04" name="Immagine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05" name="Immagine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06" name="Immagine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07" name="Immagine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20F6D" w:rsidRPr="008F351D" w:rsidRDefault="00820F6D" w:rsidP="00266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26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08" name="Immagine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09" name="Immagine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10" name="Immagine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11" name="Immagine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12" name="Immagine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820F6D" w:rsidRPr="00807588" w:rsidRDefault="00820F6D" w:rsidP="00266B1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1056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Sviluppo e qualificazione del sistema dell'istruzione e </w:t>
            </w: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della formazione professionale</w:t>
            </w:r>
          </w:p>
        </w:tc>
        <w:tc>
          <w:tcPr>
            <w:tcW w:w="558" w:type="pct"/>
            <w:vMerge w:val="restart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lastRenderedPageBreak/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19" name="Immagine 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20" name="Immagine 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21" name="Immagine 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22" name="Immagine 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23" name="Immagine 1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shd w:val="clear" w:color="000000" w:fill="FFFFFF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24" name="Immagine 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25" name="Immagine 1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26" name="Immagine 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27" name="Immagine 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28" name="Immagine 1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di allievi del sistema di istruzione beneficiari di interventi di contrasto alla dispersione –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13" name="Immagine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14" name="Immagine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15" name="Immagine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16" name="Immagine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17" name="Immagine 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18" name="Immagine 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19" name="Immagine 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20" name="Immagine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21" name="Immagine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22" name="Immagine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1128"/>
        </w:trPr>
        <w:tc>
          <w:tcPr>
            <w:tcW w:w="469" w:type="pct"/>
            <w:vMerge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  <w:shd w:val="clear" w:color="000000" w:fill="FFFFFF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di allievi dei corsi di formazione professionale che conseguono qualifica o attestazione di competenza –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                           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23" name="Immagine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24" name="Immagine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25" name="Immagine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26" name="Immagine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27" name="Immagine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28" name="Immagine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29" name="Immagine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30" name="Immagine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31" name="Immagine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32" name="Immagine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975"/>
        </w:trPr>
        <w:tc>
          <w:tcPr>
            <w:tcW w:w="469" w:type="pct"/>
            <w:vMerge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  <w:shd w:val="clear" w:color="000000" w:fill="FFFFFF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Giovani dai 18 ai 24 anni d'età che abbandonano prematuramente gli studi (%)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ISTAT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33" name="Immagine 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34" name="Immagine 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35" name="Immagine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36" name="Immagine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37" name="Immagine 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38" name="Immagine 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39" name="Immagine 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40" name="Immagine 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41" name="Immagine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42" name="Immagine 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704"/>
        </w:trPr>
        <w:tc>
          <w:tcPr>
            <w:tcW w:w="469" w:type="pct"/>
            <w:vMerge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  <w:shd w:val="clear" w:color="000000" w:fill="FFFFFF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Partecipazione alla formazione continua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ISTAT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43" name="Immagine 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44" name="Immagine 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45" name="Immagine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46" name="Immagine 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47" name="Immagine 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48" name="Immagine 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79" name="Immagine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80" name="Immagine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81" name="Immagine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82" name="Immagin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1693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Riqualificazione ed efficientamento energetico dell'edilizia pubblica</w:t>
            </w:r>
          </w:p>
        </w:tc>
        <w:tc>
          <w:tcPr>
            <w:tcW w:w="558" w:type="pct"/>
            <w:vMerge w:val="restart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79" name="Immagine 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80" name="Immagine 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81" name="Immagine 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82" name="Immagine 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83" name="Immagine 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84" name="Immagine 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85" name="Immagine 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86" name="Immagine 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87" name="Immagine 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88" name="Immagine 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di edifici pubblici residenziali con classificazione energetica migliorata –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 xml:space="preserve"> (Sezione Politiche abitative per l'edilizia residenziale pubblica; Sezione Transizione energetica per l'edilizia non residenziale)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83" name="Immagin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84" name="Immagin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85" name="Immagin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86" name="Immagin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87" name="Immagin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88" name="Immagin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89" name="Immagin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90" name="Immagin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91" name="Immagin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92" name="Immagin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1615"/>
        </w:trPr>
        <w:tc>
          <w:tcPr>
            <w:tcW w:w="469" w:type="pct"/>
            <w:vMerge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di edifici pubblici non residenziali con classificazione energetica migliorata –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 xml:space="preserve"> (Sezione Politiche abitative per l'edilizia residenziale pubblica; Sezione Transizione energetica per l'edilizia non residenziale)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93" name="Immagin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94" name="Immagin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95" name="Immagin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96" name="Immagin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97" name="Immagin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98" name="Immagine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299" name="Immagin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00" name="Immagin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01" name="Immagin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02" name="Immagin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1320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Valorizzazione del patrimonio culturale</w:t>
            </w:r>
          </w:p>
        </w:tc>
        <w:tc>
          <w:tcPr>
            <w:tcW w:w="558" w:type="pct"/>
            <w:vMerge w:val="restart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89" name="Immagine 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90" name="Immagine 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91" name="Immagine 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92" name="Immagine 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93" name="Immagine 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94" name="Immagine 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95" name="Immagine 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96" name="Immagine 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97" name="Immagine 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98" name="Immagine 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Persone di 6 anni e più̀ che negli ultimi 12 mesi hanno visitato musei, mostre o siti archeologici e monumenti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 xml:space="preserve">Fonte: ISTAT (Annuario Statistico Italiano 2021) 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03" name="Immagine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04" name="Immagin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05" name="Immagin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06" name="Immagine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07" name="Immagine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08" name="Immagin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09" name="Immagin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10" name="Immagin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11" name="Immagin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12" name="Immagine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1146"/>
        </w:trPr>
        <w:tc>
          <w:tcPr>
            <w:tcW w:w="469" w:type="pct"/>
            <w:vMerge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Persone di 6 anni e più che hanno letto libri e che hanno frequentato biblioteche negli ultimi 12 mesi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 xml:space="preserve">Fonte: ISTAT (Annuario Statistico Italiano 2021) 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13" name="Immagine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14" name="Immagine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15" name="Immagine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16" name="Immagine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17" name="Immagine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18" name="Immagine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19" name="Immagine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20" name="Immagin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21" name="Immagine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22" name="Immagin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1094"/>
        </w:trPr>
        <w:tc>
          <w:tcPr>
            <w:tcW w:w="469" w:type="pct"/>
            <w:vMerge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Persone di 6 anni e più che si sono recate a concerti di musica, al teatro o al cinema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ISTAT (Annuario Statistico Italiano 2021)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23" name="Immagine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24" name="Immagine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25" name="Immagine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26" name="Immagin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27" name="Immagine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28" name="Immagine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29" name="Immagine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30" name="Immagine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31" name="Immagine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32" name="Immagine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1008"/>
        </w:trPr>
        <w:tc>
          <w:tcPr>
            <w:tcW w:w="469" w:type="pct"/>
            <w:vMerge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Numero di luoghi culturali attivati per la fruizione - Fonte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: Strutture Regione Puglia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33" name="Immagine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34" name="Immagine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35" name="Immagine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36" name="Immagine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37" name="Immagine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38" name="Immagine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39" name="Immagine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40" name="Immagine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41" name="Immagine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42" name="Immagine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1264"/>
        </w:trPr>
        <w:tc>
          <w:tcPr>
            <w:tcW w:w="469" w:type="pct"/>
            <w:vMerge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di iniziative e festival culturali (letterari, del cinema, della musica, del teatro) promossi e sostenuti dalle politiche regionali -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; SIGEA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43" name="Immagine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44" name="Immagine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45" name="Immagine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46" name="Immagine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47" name="Immagin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48" name="Immagine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49" name="Immagine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50" name="Immagin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51" name="Immagin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52" name="Immagin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1316"/>
        </w:trPr>
        <w:tc>
          <w:tcPr>
            <w:tcW w:w="469" w:type="pct"/>
            <w:vMerge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di oggetti digitali presenti sulla Digital Library regionale, suddivisi per categorie e argomenti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 interna: Pugliadigitallibrary.it; SIGEA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53" name="Immagine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54" name="Immagin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55" name="Immagine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56" name="Immagin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57" name="Immagine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58" name="Immagine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59" name="Immagine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60" name="Immagine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61" name="Immagin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62" name="Immagine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1056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Promozione del settore turistico</w:t>
            </w:r>
          </w:p>
        </w:tc>
        <w:tc>
          <w:tcPr>
            <w:tcW w:w="558" w:type="pct"/>
            <w:vMerge w:val="restart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899" name="Immagine 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00" name="Immagine 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01" name="Immagine 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02" name="Immagine 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03" name="Immagine 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04" name="Immagine 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05" name="Immagine 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06" name="Immagine 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07" name="Immagine 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08" name="Immagine 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Tasso di destagionalizzazione turistica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 xml:space="preserve">Fonte interna: Osservatorio turistico regionale 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63" name="Immagine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64" name="Immagine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65" name="Immagine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66" name="Immagine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67" name="Immagine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68" name="Immagin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69" name="Immagine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70" name="Immagine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71" name="Immagine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72" name="Immagine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915"/>
        </w:trPr>
        <w:tc>
          <w:tcPr>
            <w:tcW w:w="469" w:type="pct"/>
            <w:vMerge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Tasso di internazionalizzazione turistica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 interna: Osservatorio turistico regionale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73" name="Immagine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74" name="Immagine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75" name="Immagine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76" name="Immagin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77" name="Immagine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78" name="Immagin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79" name="Immagine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80" name="Immagine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81" name="Immagine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382" name="Immagine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1320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Sviluppo di processi di digitalizzazione e riduzione del 'digital divide'</w:t>
            </w:r>
          </w:p>
        </w:tc>
        <w:tc>
          <w:tcPr>
            <w:tcW w:w="558" w:type="pct"/>
            <w:vMerge w:val="restart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09" name="Immagine 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10" name="Immagine 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11" name="Immagine 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12" name="Immagine 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13" name="Immagine 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14" name="Immagine 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15" name="Immagine 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16" name="Immagine 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17" name="Immagine 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18" name="Immagine 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vMerge w:val="restart"/>
            <w:shd w:val="clear" w:color="auto" w:fill="auto"/>
            <w:vAlign w:val="center"/>
            <w:hideMark/>
          </w:tcPr>
          <w:p w:rsidR="00820F6D" w:rsidRPr="00820F6D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progetti di riorganizzazione digitale avviati, con impatto diretto sull'utenza esterna –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vMerge w:val="restart"/>
            <w:shd w:val="clear" w:color="auto" w:fill="auto"/>
            <w:noWrap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69" name="Immagine 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70" name="Immagine 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71" name="Immagine 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72" name="Immagine 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73" name="Immagine 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74" name="Immagine 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75" name="Immagine 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76" name="Immagine 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77" name="Immagine 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78" name="Immagine 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vMerge w:val="restart"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373"/>
        </w:trPr>
        <w:tc>
          <w:tcPr>
            <w:tcW w:w="469" w:type="pct"/>
            <w:vMerge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vMerge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608" w:type="pct"/>
            <w:vMerge/>
            <w:vAlign w:val="center"/>
          </w:tcPr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702" w:type="pct"/>
            <w:vMerge/>
            <w:vAlign w:val="center"/>
          </w:tcPr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839" w:type="pct"/>
            <w:vMerge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820F6D" w:rsidRPr="00807588" w:rsidTr="0058789B">
        <w:trPr>
          <w:trHeight w:val="704"/>
        </w:trPr>
        <w:tc>
          <w:tcPr>
            <w:tcW w:w="469" w:type="pct"/>
            <w:vMerge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Punti di facilitazione attivati –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03" name="Immagine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04" name="Immagine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05" name="Immagine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06" name="Immagine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07" name="Immagine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08" name="Immagine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09" name="Immagine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10" name="Immagine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11" name="Immagine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12" name="Immagine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1230"/>
        </w:trPr>
        <w:tc>
          <w:tcPr>
            <w:tcW w:w="469" w:type="pct"/>
            <w:vMerge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vMerge w:val="restar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Avvio e conclusione per via telematica dell'intero iter relativo al servizio richiesto (dato Regione Puglia)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ISTAT</w:t>
            </w:r>
          </w:p>
        </w:tc>
        <w:tc>
          <w:tcPr>
            <w:tcW w:w="608" w:type="pct"/>
            <w:vMerge w:val="restart"/>
            <w:shd w:val="clear" w:color="auto" w:fill="auto"/>
            <w:noWrap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49" name="Immagine 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50" name="Immagine 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51" name="Immagine 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52" name="Immagine 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53" name="Immagine 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54" name="Immagine 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55" name="Immagine 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56" name="Immagine 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57" name="Immagine 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58" name="Immagine 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vMerge w:val="restart"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373"/>
        </w:trPr>
        <w:tc>
          <w:tcPr>
            <w:tcW w:w="469" w:type="pct"/>
            <w:vMerge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vMerge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608" w:type="pct"/>
            <w:vMerge/>
            <w:vAlign w:val="center"/>
          </w:tcPr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702" w:type="pct"/>
            <w:vMerge/>
            <w:vAlign w:val="center"/>
          </w:tcPr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820F6D" w:rsidRPr="00807588" w:rsidTr="0058789B">
        <w:trPr>
          <w:trHeight w:val="1264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Potenziamento dell'assistenza sanitaria territoriale</w:t>
            </w:r>
          </w:p>
        </w:tc>
        <w:tc>
          <w:tcPr>
            <w:tcW w:w="558" w:type="pct"/>
            <w:vMerge w:val="restart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19" name="Immagine 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20" name="Immagine 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21" name="Immagine 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22" name="Immagine 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23" name="Immagine 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24" name="Immagine 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25" name="Immagine 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26" name="Immagine 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27" name="Immagine 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28" name="Immagine 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Posti residenziali e semiresidenziali per assistenza agli anziani over 65 per 1000 residenti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Ministero della Salute - Annuario statistico del Sistema Sanitario Nazionale (SSN)/Assistenza territoriale agli anziani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33" name="Immagine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34" name="Immagine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35" name="Immagine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36" name="Immagine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37" name="Immagine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38" name="Immagine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39" name="Immagine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40" name="Immagine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41" name="Immagine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42" name="Immagine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820F6D" w:rsidRPr="00807588" w:rsidTr="0058789B">
        <w:trPr>
          <w:trHeight w:val="1258"/>
        </w:trPr>
        <w:tc>
          <w:tcPr>
            <w:tcW w:w="469" w:type="pct"/>
            <w:vMerge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Posti residenziali e semiresidenziali per assistenza territoriale ai disabili (fisici e psichici) per 10.000 residenti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 xml:space="preserve">Fonte: Ministero della Salute - Annuario statistico del Sistema Sanitario Nazionale (SSN)/Assistenza territoriale ai disabili 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43" name="Immagine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44" name="Immagine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45" name="Immagine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46" name="Immagine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47" name="Immagine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20F6D" w:rsidRPr="008F351D" w:rsidRDefault="00820F6D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820F6D" w:rsidRPr="00807588" w:rsidRDefault="00820F6D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48" name="Immagin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49" name="Immagine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50" name="Immagine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51" name="Immagine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52" name="Immagine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20F6D" w:rsidRPr="00807588" w:rsidRDefault="00820F6D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1286"/>
        </w:trPr>
        <w:tc>
          <w:tcPr>
            <w:tcW w:w="469" w:type="pct"/>
            <w:vMerge/>
            <w:vAlign w:val="center"/>
            <w:hideMark/>
          </w:tcPr>
          <w:p w:rsidR="007E02AF" w:rsidRPr="00807588" w:rsidRDefault="007E02AF" w:rsidP="00820F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7E02AF" w:rsidRPr="00807588" w:rsidRDefault="007E02AF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7E02AF" w:rsidRPr="00807588" w:rsidRDefault="007E02AF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7E02AF" w:rsidRPr="00807588" w:rsidRDefault="007E02AF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Posti residenziali e semiresidenziali per assistenza psichiatrica per 10.000 residenti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 xml:space="preserve">Fonte: Ministero della Salute - Annuario statistico del Sistema Sanitario Nazionale (SSN)/Assistenza territoriale psichiatrica 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7E02AF" w:rsidRPr="008F351D" w:rsidRDefault="007E02AF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53" name="Immagine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54" name="Immagine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55" name="Immagine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56" name="Immagine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57" name="Immagine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E02AF" w:rsidRPr="008F351D" w:rsidRDefault="007E02AF" w:rsidP="00820F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820F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58" name="Immagine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59" name="Immagine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60" name="Immagine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61" name="Immagine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462" name="Immagine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7E02AF" w:rsidRPr="00807588" w:rsidRDefault="007E02AF" w:rsidP="00820F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923"/>
        </w:trPr>
        <w:tc>
          <w:tcPr>
            <w:tcW w:w="469" w:type="pct"/>
            <w:shd w:val="clear" w:color="auto" w:fill="auto"/>
            <w:vAlign w:val="center"/>
          </w:tcPr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Potenziamento della prevenzione sanitaria</w:t>
            </w:r>
          </w:p>
        </w:tc>
        <w:tc>
          <w:tcPr>
            <w:tcW w:w="558" w:type="pct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29" name="Immagine 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30" name="Immagine 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31" name="Immagine 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32" name="Immagine 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33" name="Immagine 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34" name="Immagine 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35" name="Immagine 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36" name="Immagine 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37" name="Immagine 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38" name="Immagine 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Adesione ed estensione dei programmi di screening oncologici (%) –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09" name="Immagine 1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10" name="Immagine 1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11" name="Immagine 1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12" name="Immagine 1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13" name="Immagine 1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14" name="Immagine 1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15" name="Immagine 1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16" name="Immagine 1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17" name="Immagine 1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18" name="Immagine 1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7E02AF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923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Innovazione e ammodernamento tecnologico in sanità</w:t>
            </w:r>
          </w:p>
        </w:tc>
        <w:tc>
          <w:tcPr>
            <w:tcW w:w="558" w:type="pct"/>
            <w:vMerge w:val="restart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39" name="Immagine 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40" name="Immagine 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41" name="Immagine 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42" name="Immagine 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43" name="Immagine 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44" name="Immagine 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45" name="Immagine 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46" name="Immagine 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47" name="Immagine 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48" name="Immagine 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di strutture ospedaliere (DEA I e II livello) con digitalizzazione dei processi clinico-assistenziali –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59" name="Immagine 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60" name="Immagine 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61" name="Immagine 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62" name="Immagine 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63" name="Immagine 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64" name="Immagine 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65" name="Immagine 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66" name="Immagine 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67" name="Immagine 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68" name="Immagine 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905"/>
        </w:trPr>
        <w:tc>
          <w:tcPr>
            <w:tcW w:w="469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asset tecnologici oggetto di interventi di ammodernamento –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69" name="Immagine 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70" name="Immagine 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71" name="Immagine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72" name="Immagine 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73" name="Immagine 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74" name="Immagine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75" name="Immagine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76" name="Immagine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77" name="Immagine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78" name="Immagine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1117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Promozione della parità di genere nel lavoro e attraverso i servizi di conciliazione vita-lavoro </w:t>
            </w:r>
          </w:p>
        </w:tc>
        <w:tc>
          <w:tcPr>
            <w:tcW w:w="558" w:type="pct"/>
            <w:vMerge w:val="restart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49" name="Immagine 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50" name="Immagine 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51" name="Immagine 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52" name="Immagine 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53" name="Immagine 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54" name="Immagine 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55" name="Immagine 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56" name="Immagine 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57" name="Immagine 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58" name="Immagine 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di alunni della scuola primaria a tempo pieno/Numero totale iscritti alle scuole primarie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ISTAT, MIUR (Portale Unico dei dati della Scuola)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79" name="Immagine 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80" name="Immagine 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81" name="Immagine 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82" name="Immagine 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83" name="Immagine 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84" name="Immagine 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85" name="Immagine 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86" name="Immagine 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87" name="Immagine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88" name="Immagine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782"/>
        </w:trPr>
        <w:tc>
          <w:tcPr>
            <w:tcW w:w="469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Tasso di occupazione femminile (15-64 anni)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ISTAT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89" name="Immagine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90" name="Immagine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91" name="Immagine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92" name="Immagine 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93" name="Immagine 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94" name="Immagine 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95" name="Immagine 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96" name="Immagine 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97" name="Immagine 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98" name="Immagine 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1124"/>
        </w:trPr>
        <w:tc>
          <w:tcPr>
            <w:tcW w:w="469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di alunni negli asili nido in rapporto al numero di bambini di 0-2 anni (dato Puglia %)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ISTAT, MIUR (Portale Unico dei dati della Scuola)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599" name="Immagine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00" name="Immagine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01" name="Immagine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02" name="Immagine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03" name="Immagine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04" name="Immagine 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05" name="Immagine 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06" name="Immagine 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07" name="Immagine 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08" name="Immagine 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784"/>
        </w:trPr>
        <w:tc>
          <w:tcPr>
            <w:tcW w:w="469" w:type="pct"/>
            <w:shd w:val="clear" w:color="auto" w:fill="auto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Promozione dei processi partecipativi</w:t>
            </w:r>
          </w:p>
        </w:tc>
        <w:tc>
          <w:tcPr>
            <w:tcW w:w="558" w:type="pct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59" name="Immagine 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60" name="Immagine 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61" name="Immagine 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62" name="Immagine 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63" name="Immagine 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shd w:val="clear" w:color="000000" w:fill="FFFFFF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64" name="Immagine 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65" name="Immagine 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66" name="Immagine 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67" name="Immagine 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68" name="Immagine 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000000" w:fill="FFFFFF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di processi partecipativi attivati nell'anno –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000000" w:fill="FFFFFF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09" name="Immagine 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10" name="Immagine 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11" name="Immagine 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12" name="Immagine 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13" name="Immagine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14" name="Immagine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15" name="Immagine 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16" name="Immagine 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17" name="Immagine 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18" name="Immagine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1200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Riduzione del livello di esposizione al rischio corruttivo dei processi/procedimenti </w:t>
            </w: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amministrativi regionali, con particolare attenzione al settore dei contratti pubblici</w:t>
            </w:r>
          </w:p>
        </w:tc>
        <w:tc>
          <w:tcPr>
            <w:tcW w:w="558" w:type="pct"/>
            <w:vMerge w:val="restart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lastRenderedPageBreak/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69" name="Immagine 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70" name="Immagine 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71" name="Immagine 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72" name="Immagine 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73" name="Immagine 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shd w:val="clear" w:color="000000" w:fill="FFFFFF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74" name="Immagine 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75" name="Immagine 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76" name="Immagine 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77" name="Immagine 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78" name="Immagine 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N. Atti con rilievi di regolarità amministrativa successiva su Atti dirigenziali relativi ad appalti e contratti/N. totale Atti dirigenziali relativi ad appalti e contratti esaminati nell'anno –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vMerge w:val="restart"/>
            <w:shd w:val="clear" w:color="000000" w:fill="FFFFFF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19" name="Immagine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20" name="Immagine 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21" name="Immagine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22" name="Immagine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23" name="Immagine 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vMerge w:val="restart"/>
            <w:shd w:val="clear" w:color="auto" w:fill="auto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24" name="Immagine 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25" name="Immagine 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26" name="Immagine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27" name="Immagine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28" name="Immagine 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vMerge w:val="restart"/>
            <w:shd w:val="clear" w:color="000000" w:fill="FFFFFF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373"/>
        </w:trPr>
        <w:tc>
          <w:tcPr>
            <w:tcW w:w="469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839" w:type="pct"/>
            <w:vMerge/>
            <w:shd w:val="clear" w:color="000000" w:fill="FFFFFF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7E02AF" w:rsidRPr="00807588" w:rsidTr="0058789B">
        <w:trPr>
          <w:trHeight w:val="1526"/>
        </w:trPr>
        <w:tc>
          <w:tcPr>
            <w:tcW w:w="469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  <w:shd w:val="clear" w:color="000000" w:fill="FFFFFF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  <w:shd w:val="clear" w:color="000000" w:fill="FFFFFF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000000" w:fill="FFFFFF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N. Sanzioni disciplinari connesse a reati contro la P.A. o a violazioni del Codice di comportamento dei dipendenti pubblici comminate nell'anno/N. totale procedimenti disciplinari conclusi nell'anno –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000000" w:fill="FFFFFF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29" name="Immagine 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30" name="Immagine 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31" name="Immagine 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32" name="Immagine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33" name="Immagine 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34" name="Immagine 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35" name="Immagine 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36" name="Immagine 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37" name="Immagine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38" name="Immagine 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942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Promozione dei diritti di cittadinanza attiva dei pugliesi</w:t>
            </w:r>
          </w:p>
        </w:tc>
        <w:tc>
          <w:tcPr>
            <w:tcW w:w="558" w:type="pct"/>
            <w:vMerge w:val="restart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79" name="Immagine 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80" name="Immagine 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81" name="Immagine 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82" name="Immagine 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83" name="Immagine 9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84" name="Immagine 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85" name="Immagine 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86" name="Immagine 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87" name="Immagine 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88" name="Immagine 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Istituti scolastici coinvolti nel progetto di cittadinanza attiva "Giovani in Consiglio" –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Consiglio regionale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39" name="Immagine 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40" name="Immagine 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41" name="Immagine 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42" name="Immagine 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43" name="Immagine 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44" name="Immagine 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45" name="Immagine 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46" name="Immagine 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47" name="Immagine 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48" name="Immagine 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1126"/>
        </w:trPr>
        <w:tc>
          <w:tcPr>
            <w:tcW w:w="469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nuovi tutori per minori stranieri non accompagnati (MSNA) formati dal Garante Regionale Minori –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Consiglio regionale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49" name="Immagine 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50" name="Immagine 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51" name="Immagine 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52" name="Immagine 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53" name="Immagine 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54" name="Immagine 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55" name="Immagine 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56" name="Immagine 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57" name="Immagine 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58" name="Immagine 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925"/>
        </w:trPr>
        <w:tc>
          <w:tcPr>
            <w:tcW w:w="469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Luoghi di privazione /limitazione della libertà personale raggiunti da iniziative progettuali promosse dal Garante Regionale Detenuti –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Consiglio regionale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59" name="Immagine 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60" name="Immagine 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61" name="Immagine 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62" name="Immagine 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63" name="Immagine 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64" name="Immagine 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65" name="Immagine 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66" name="Immagine 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67" name="Immagine 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68" name="Immagine 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1056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Favorire una normazione regionale di qualità </w:t>
            </w:r>
          </w:p>
        </w:tc>
        <w:tc>
          <w:tcPr>
            <w:tcW w:w="558" w:type="pct"/>
            <w:vMerge w:val="restart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89" name="Immagine 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90" name="Immagine 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91" name="Immagine 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92" name="Immagine 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93" name="Immagine 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94" name="Immagine 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95" name="Immagine 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96" name="Immagine 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97" name="Immagine 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98" name="Immagine 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Numero di</w:t>
            </w:r>
            <w:r w:rsidRPr="0080758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en-GB"/>
              </w:rPr>
              <w:t xml:space="preserve"> stakeholders </w:t>
            </w: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consultati su testi di legge oggetto di attenzione in ordine a clausole valutative –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Consiglio regionale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69" name="Immagine 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70" name="Immagine 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71" name="Immagine 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72" name="Immagine 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73" name="Immagine 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000000" w:fill="FFFFFF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74" name="Immagine 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75" name="Immagine 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76" name="Immagine 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77" name="Immagine 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78" name="Immagine 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1128"/>
        </w:trPr>
        <w:tc>
          <w:tcPr>
            <w:tcW w:w="469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di mozioni prese in carico nell'anno per monitoraggio stato avanzamento lavori/Numero totale di mozioni approvate –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Consiglio regionale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79" name="Immagine 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80" name="Immagine 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81" name="Immagine 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82" name="Immagine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83" name="Immagine 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84" name="Immagine 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85" name="Immagine 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86" name="Immagine 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87" name="Immagine 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88" name="Immagine 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1116"/>
        </w:trPr>
        <w:tc>
          <w:tcPr>
            <w:tcW w:w="469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di monitoraggi di leggi regionali approvate dall'inizio della XI legislatura –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Consiglio regionale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89" name="Immagine 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90" name="Immagine 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91" name="Immagine 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92" name="Immagine 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93" name="Immagine 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94" name="Immagine 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95" name="Immagine 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96" name="Immagine 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97" name="Immagine 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98" name="Immagine 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849"/>
        </w:trPr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Riduzione del numero dei NEET</w:t>
            </w:r>
          </w:p>
        </w:tc>
        <w:tc>
          <w:tcPr>
            <w:tcW w:w="558" w:type="pct"/>
            <w:vMerge w:val="restart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999" name="Immagine 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00" name="Immagine 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01" name="Immagine 1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02" name="Immagine 1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03" name="Immagine 1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Merge w:val="restart"/>
            <w:shd w:val="clear" w:color="000000" w:fill="FFFFFF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04" name="Immagine 1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05" name="Immagine 1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06" name="Immagine 1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07" name="Immagine 1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1008" name="Immagine 1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N. giovani (18-29 anni) che non lavorano e non studiano (NEET) residenti in Puglia/N. giovani (18-29 anni) residenti sul territorio regionale (valore del rapporto in %)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ISTAT</w:t>
            </w:r>
          </w:p>
        </w:tc>
        <w:tc>
          <w:tcPr>
            <w:tcW w:w="608" w:type="pct"/>
            <w:vMerge w:val="restart"/>
            <w:shd w:val="clear" w:color="000000" w:fill="FFFFFF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699" name="Immagine 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00" name="Immagine 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01" name="Immagine 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02" name="Immagine 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03" name="Immagine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04" name="Immagine 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05" name="Immagine 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06" name="Immagine 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07" name="Immagine 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08" name="Immagine 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vMerge w:val="restart"/>
            <w:shd w:val="clear" w:color="000000" w:fill="FFFFFF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373"/>
        </w:trPr>
        <w:tc>
          <w:tcPr>
            <w:tcW w:w="469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608" w:type="pct"/>
            <w:vMerge/>
            <w:vAlign w:val="center"/>
          </w:tcPr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702" w:type="pct"/>
            <w:vMerge/>
            <w:vAlign w:val="center"/>
          </w:tcPr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839" w:type="pct"/>
            <w:vMerge/>
            <w:shd w:val="clear" w:color="000000" w:fill="FFFFFF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7E02AF" w:rsidRPr="00807588" w:rsidTr="0058789B">
        <w:trPr>
          <w:trHeight w:val="1128"/>
        </w:trPr>
        <w:tc>
          <w:tcPr>
            <w:tcW w:w="469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  <w:shd w:val="clear" w:color="000000" w:fill="FFFFFF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  <w:shd w:val="clear" w:color="000000" w:fill="FFFFFF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000000" w:fill="FFFFFF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dei giovani presi in carico dai Servizi regionali per l'Impiego / N. NEET residenti in Puglia -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 xml:space="preserve">/ISTAT   </w:t>
            </w:r>
          </w:p>
        </w:tc>
        <w:tc>
          <w:tcPr>
            <w:tcW w:w="608" w:type="pct"/>
            <w:shd w:val="clear" w:color="000000" w:fill="FFFFFF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09" name="Immagine 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10" name="Immagine 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11" name="Immagine 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12" name="Immagine 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13" name="Immagine 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14" name="Immagine 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15" name="Immagine 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16" name="Immagine 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17" name="Immagine 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18" name="Immagine 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1491"/>
        </w:trPr>
        <w:tc>
          <w:tcPr>
            <w:tcW w:w="469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  <w:shd w:val="clear" w:color="000000" w:fill="FFFFFF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  <w:shd w:val="clear" w:color="000000" w:fill="FFFFFF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000000" w:fill="FFFFFF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studenti pugliesi iscritti a III°, IV° e V° anno scolastico/Numero giovani di età compresa fra 16 e 18 anni residenti in Puglia (valore del rapporto in %)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 xml:space="preserve">Fonte: SIDI - Sistema Informativo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Istruzione Anagrafe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 xml:space="preserve"> Studenti/ISTAT</w:t>
            </w:r>
          </w:p>
        </w:tc>
        <w:tc>
          <w:tcPr>
            <w:tcW w:w="608" w:type="pct"/>
            <w:shd w:val="clear" w:color="000000" w:fill="FFFFFF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19" name="Immagine 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20" name="Immagine 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21" name="Immagine 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22" name="Immagine 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23" name="Immagine 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24" name="Immagine 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25" name="Immagine 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26" name="Immagine 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27" name="Immagine 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28" name="Immagine 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1198"/>
        </w:trPr>
        <w:tc>
          <w:tcPr>
            <w:tcW w:w="469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  <w:shd w:val="clear" w:color="000000" w:fill="FFFFFF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  <w:shd w:val="clear" w:color="000000" w:fill="FFFFFF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000000" w:fill="FFFFFF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NEET occupati entro 12 mesi da fine attività formativa promossa o finanziata da Regione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ANPAL (Programma Garanzia Giovani - dati monitoraggio periodico)</w:t>
            </w:r>
          </w:p>
        </w:tc>
        <w:tc>
          <w:tcPr>
            <w:tcW w:w="608" w:type="pct"/>
            <w:shd w:val="clear" w:color="000000" w:fill="FFFFFF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29" name="Immagine 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30" name="Immagine 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31" name="Immagine 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32" name="Immagine 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33" name="Immagine 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34" name="Immagine 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35" name="Immagine 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36" name="Immagine 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37" name="Immagine 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38" name="Immagine 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1130"/>
        </w:trPr>
        <w:tc>
          <w:tcPr>
            <w:tcW w:w="469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  <w:shd w:val="clear" w:color="000000" w:fill="FFFFFF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  <w:shd w:val="clear" w:color="000000" w:fill="FFFFFF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000000" w:fill="FFFFFF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dei NEET che partecipano ad attività di formazione professionale - </w:t>
            </w:r>
            <w:r w:rsidRPr="00807588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ANPAL (Programma Garanzia Giovani - dati monitoraggio periodico)</w:t>
            </w:r>
          </w:p>
        </w:tc>
        <w:tc>
          <w:tcPr>
            <w:tcW w:w="608" w:type="pct"/>
            <w:shd w:val="clear" w:color="000000" w:fill="FFFFFF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39" name="Immagine 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40" name="Immagine 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41" name="Immagine 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42" name="Immagine 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43" name="Immagine 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44" name="Immagine 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45" name="Immagine 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46" name="Immagine 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47" name="Immagine 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48" name="Immagine 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1260"/>
        </w:trPr>
        <w:tc>
          <w:tcPr>
            <w:tcW w:w="469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  <w:shd w:val="clear" w:color="000000" w:fill="FFFFFF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  <w:shd w:val="clear" w:color="000000" w:fill="FFFFFF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000000" w:fill="FFFFFF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Numero NEET presi in carico dai Servizi per l'impiego occupati a 12 mesi / Numero NEET presi in carico dai Servizi per l'impiego (valore del rapporto in %) -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08" w:type="pct"/>
            <w:shd w:val="clear" w:color="000000" w:fill="FFFFFF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49" name="Immagine 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50" name="Immagine 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51" name="Immagine 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52" name="Immagine 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53" name="Immagine 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54" name="Immagine 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55" name="Immagine 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56" name="Immagine 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57" name="Immagine 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58" name="Immagine 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  <w:tr w:rsidR="007E02AF" w:rsidRPr="00807588" w:rsidTr="0058789B">
        <w:trPr>
          <w:trHeight w:val="1195"/>
        </w:trPr>
        <w:tc>
          <w:tcPr>
            <w:tcW w:w="469" w:type="pct"/>
            <w:vMerge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8" w:type="pct"/>
            <w:vMerge/>
            <w:shd w:val="clear" w:color="000000" w:fill="FFFFFF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561" w:type="pct"/>
            <w:vMerge/>
            <w:shd w:val="clear" w:color="000000" w:fill="FFFFFF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263" w:type="pct"/>
            <w:shd w:val="clear" w:color="000000" w:fill="FFFFFF"/>
            <w:vAlign w:val="center"/>
            <w:hideMark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0758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Comuni pugliesi la cui popolazione giovanile ha accesso a spazi di aggregazione e nuovi servizi di accompagnamento ed informazione (%) - </w:t>
            </w:r>
            <w:r w:rsidRPr="002257AB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Fonte: Strutture Regione Puglia</w:t>
            </w:r>
          </w:p>
        </w:tc>
        <w:tc>
          <w:tcPr>
            <w:tcW w:w="608" w:type="pct"/>
            <w:shd w:val="clear" w:color="000000" w:fill="FFFFFF"/>
            <w:noWrap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59" name="Immagine 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60" name="Immagine 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61" name="Immagine 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62" name="Immagine 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63" name="Immagine 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E02AF" w:rsidRPr="008F351D" w:rsidRDefault="007E02AF" w:rsidP="007E02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8F351D">
              <w:rPr>
                <w:sz w:val="18"/>
                <w:szCs w:val="18"/>
              </w:rPr>
              <w:t>1   2    3   4   5</w:t>
            </w:r>
          </w:p>
          <w:p w:rsidR="007E02AF" w:rsidRPr="00807588" w:rsidRDefault="007E02AF" w:rsidP="007E0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64" name="Immagin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65" name="Immagine 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66" name="Immagine 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67" name="Immagine 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351D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73990" cy="135890"/>
                  <wp:effectExtent l="0" t="0" r="0" b="0"/>
                  <wp:docPr id="768" name="Immagine 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7E02AF" w:rsidRPr="00807588" w:rsidRDefault="007E02AF" w:rsidP="007E02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___________________________________________________________________________</w:t>
            </w:r>
          </w:p>
        </w:tc>
      </w:tr>
    </w:tbl>
    <w:p w:rsidR="008D3AD0" w:rsidRDefault="008D3AD0" w:rsidP="008D3AD0"/>
    <w:sectPr w:rsidR="008D3AD0" w:rsidSect="009D35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BBE" w:rsidRDefault="00F73BBE" w:rsidP="0058789B">
      <w:pPr>
        <w:spacing w:after="0" w:line="240" w:lineRule="auto"/>
      </w:pPr>
      <w:r>
        <w:separator/>
      </w:r>
    </w:p>
  </w:endnote>
  <w:endnote w:type="continuationSeparator" w:id="0">
    <w:p w:rsidR="00F73BBE" w:rsidRDefault="00F73BBE" w:rsidP="0058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89B" w:rsidRDefault="0058789B">
    <w:pPr>
      <w:pStyle w:val="Pidipagina"/>
      <w:jc w:val="right"/>
    </w:pPr>
  </w:p>
  <w:p w:rsidR="0058789B" w:rsidRDefault="005878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BBE" w:rsidRDefault="00F73BBE" w:rsidP="0058789B">
      <w:pPr>
        <w:spacing w:after="0" w:line="240" w:lineRule="auto"/>
      </w:pPr>
      <w:r>
        <w:separator/>
      </w:r>
    </w:p>
  </w:footnote>
  <w:footnote w:type="continuationSeparator" w:id="0">
    <w:p w:rsidR="00F73BBE" w:rsidRDefault="00F73BBE" w:rsidP="00587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2pt;height:10.2pt;visibility:visible;mso-wrap-style:square" o:bullet="t">
        <v:imagedata r:id="rId1" o:title=""/>
      </v:shape>
    </w:pict>
  </w:numPicBullet>
  <w:abstractNum w:abstractNumId="0">
    <w:nsid w:val="337F5148"/>
    <w:multiLevelType w:val="hybridMultilevel"/>
    <w:tmpl w:val="FA449C2E"/>
    <w:lvl w:ilvl="0" w:tplc="0CFEC8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AEE7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C40D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F487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4694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401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2A4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4B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746F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33B7AA8"/>
    <w:multiLevelType w:val="hybridMultilevel"/>
    <w:tmpl w:val="8C88EA18"/>
    <w:lvl w:ilvl="0" w:tplc="4A946B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00B0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688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9AC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E67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829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628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D23F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0C49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C9"/>
    <w:rsid w:val="000012DE"/>
    <w:rsid w:val="000121EF"/>
    <w:rsid w:val="0001261C"/>
    <w:rsid w:val="00035002"/>
    <w:rsid w:val="00040D58"/>
    <w:rsid w:val="0006287E"/>
    <w:rsid w:val="000651B3"/>
    <w:rsid w:val="00085B6B"/>
    <w:rsid w:val="00092099"/>
    <w:rsid w:val="000B22FB"/>
    <w:rsid w:val="000B4FB9"/>
    <w:rsid w:val="000B5EC0"/>
    <w:rsid w:val="000C6698"/>
    <w:rsid w:val="000E7AD0"/>
    <w:rsid w:val="000F7C13"/>
    <w:rsid w:val="00105BD9"/>
    <w:rsid w:val="001163B2"/>
    <w:rsid w:val="001240E7"/>
    <w:rsid w:val="00126B01"/>
    <w:rsid w:val="00131D05"/>
    <w:rsid w:val="00151585"/>
    <w:rsid w:val="00180613"/>
    <w:rsid w:val="00182F65"/>
    <w:rsid w:val="00184109"/>
    <w:rsid w:val="00186DED"/>
    <w:rsid w:val="00187BF0"/>
    <w:rsid w:val="00190C65"/>
    <w:rsid w:val="00191804"/>
    <w:rsid w:val="001A029C"/>
    <w:rsid w:val="001A129F"/>
    <w:rsid w:val="001B3936"/>
    <w:rsid w:val="001C7F93"/>
    <w:rsid w:val="001F1F6D"/>
    <w:rsid w:val="001F4DDF"/>
    <w:rsid w:val="00215224"/>
    <w:rsid w:val="002410A1"/>
    <w:rsid w:val="00243F2C"/>
    <w:rsid w:val="0024623C"/>
    <w:rsid w:val="00251BD4"/>
    <w:rsid w:val="00266B11"/>
    <w:rsid w:val="0027183F"/>
    <w:rsid w:val="002819C4"/>
    <w:rsid w:val="002B52DB"/>
    <w:rsid w:val="002D0462"/>
    <w:rsid w:val="002D107B"/>
    <w:rsid w:val="002D4502"/>
    <w:rsid w:val="002E7BFE"/>
    <w:rsid w:val="0033717A"/>
    <w:rsid w:val="00341C4C"/>
    <w:rsid w:val="0036524F"/>
    <w:rsid w:val="003903DF"/>
    <w:rsid w:val="003B15B8"/>
    <w:rsid w:val="003B5475"/>
    <w:rsid w:val="003E6AC4"/>
    <w:rsid w:val="003F006B"/>
    <w:rsid w:val="00405967"/>
    <w:rsid w:val="004177F0"/>
    <w:rsid w:val="00424972"/>
    <w:rsid w:val="00445AD0"/>
    <w:rsid w:val="004472F7"/>
    <w:rsid w:val="00452931"/>
    <w:rsid w:val="00457531"/>
    <w:rsid w:val="00464345"/>
    <w:rsid w:val="0046522F"/>
    <w:rsid w:val="00482AA9"/>
    <w:rsid w:val="00491062"/>
    <w:rsid w:val="004A2C08"/>
    <w:rsid w:val="004A5A0D"/>
    <w:rsid w:val="004B01FC"/>
    <w:rsid w:val="004C7010"/>
    <w:rsid w:val="004D0DAF"/>
    <w:rsid w:val="004D27D6"/>
    <w:rsid w:val="004D63A1"/>
    <w:rsid w:val="004D73A5"/>
    <w:rsid w:val="004E31EC"/>
    <w:rsid w:val="004F5A05"/>
    <w:rsid w:val="00535472"/>
    <w:rsid w:val="00537101"/>
    <w:rsid w:val="00544A3B"/>
    <w:rsid w:val="005460FE"/>
    <w:rsid w:val="0055000E"/>
    <w:rsid w:val="00567F10"/>
    <w:rsid w:val="00570539"/>
    <w:rsid w:val="0058789B"/>
    <w:rsid w:val="00594287"/>
    <w:rsid w:val="005A0EEE"/>
    <w:rsid w:val="005A233E"/>
    <w:rsid w:val="005B035C"/>
    <w:rsid w:val="00602132"/>
    <w:rsid w:val="00613C57"/>
    <w:rsid w:val="00620A2E"/>
    <w:rsid w:val="0064768F"/>
    <w:rsid w:val="00647D91"/>
    <w:rsid w:val="00674BEA"/>
    <w:rsid w:val="00676C80"/>
    <w:rsid w:val="00693616"/>
    <w:rsid w:val="0069615F"/>
    <w:rsid w:val="006A656D"/>
    <w:rsid w:val="006C34C2"/>
    <w:rsid w:val="006E00BF"/>
    <w:rsid w:val="007018D4"/>
    <w:rsid w:val="00720EDE"/>
    <w:rsid w:val="0074181B"/>
    <w:rsid w:val="0074653D"/>
    <w:rsid w:val="0076046E"/>
    <w:rsid w:val="007635E8"/>
    <w:rsid w:val="007643E3"/>
    <w:rsid w:val="00766201"/>
    <w:rsid w:val="0079225A"/>
    <w:rsid w:val="007A53B8"/>
    <w:rsid w:val="007D1B63"/>
    <w:rsid w:val="007E02AF"/>
    <w:rsid w:val="00820F6D"/>
    <w:rsid w:val="0083044B"/>
    <w:rsid w:val="0083104E"/>
    <w:rsid w:val="00837B4C"/>
    <w:rsid w:val="00851EC0"/>
    <w:rsid w:val="00860170"/>
    <w:rsid w:val="00865CE8"/>
    <w:rsid w:val="00880EAE"/>
    <w:rsid w:val="00880F30"/>
    <w:rsid w:val="00892AFC"/>
    <w:rsid w:val="008A0074"/>
    <w:rsid w:val="008A159E"/>
    <w:rsid w:val="008B7097"/>
    <w:rsid w:val="008C0BC1"/>
    <w:rsid w:val="008C10B4"/>
    <w:rsid w:val="008C355A"/>
    <w:rsid w:val="008D3AD0"/>
    <w:rsid w:val="008D3CCC"/>
    <w:rsid w:val="008D4FDE"/>
    <w:rsid w:val="008E0CDF"/>
    <w:rsid w:val="008F351D"/>
    <w:rsid w:val="008F4155"/>
    <w:rsid w:val="008F619B"/>
    <w:rsid w:val="0090451A"/>
    <w:rsid w:val="0092367D"/>
    <w:rsid w:val="009264EB"/>
    <w:rsid w:val="009303A0"/>
    <w:rsid w:val="00933E6B"/>
    <w:rsid w:val="009553B9"/>
    <w:rsid w:val="009654AE"/>
    <w:rsid w:val="00967B52"/>
    <w:rsid w:val="009762B4"/>
    <w:rsid w:val="00997DAA"/>
    <w:rsid w:val="009A14F6"/>
    <w:rsid w:val="009B1232"/>
    <w:rsid w:val="009B7F2F"/>
    <w:rsid w:val="009D18DF"/>
    <w:rsid w:val="009D3550"/>
    <w:rsid w:val="009E2743"/>
    <w:rsid w:val="009E42C9"/>
    <w:rsid w:val="009F46F6"/>
    <w:rsid w:val="00A12B39"/>
    <w:rsid w:val="00A23F95"/>
    <w:rsid w:val="00A31DD4"/>
    <w:rsid w:val="00A40BBF"/>
    <w:rsid w:val="00A46CA2"/>
    <w:rsid w:val="00A806B8"/>
    <w:rsid w:val="00A833F5"/>
    <w:rsid w:val="00A833F7"/>
    <w:rsid w:val="00A92908"/>
    <w:rsid w:val="00A94F64"/>
    <w:rsid w:val="00AA0B86"/>
    <w:rsid w:val="00AA1DFD"/>
    <w:rsid w:val="00AA6BEA"/>
    <w:rsid w:val="00AF03EB"/>
    <w:rsid w:val="00AF75D4"/>
    <w:rsid w:val="00B10F8A"/>
    <w:rsid w:val="00B11317"/>
    <w:rsid w:val="00B1689E"/>
    <w:rsid w:val="00B171F0"/>
    <w:rsid w:val="00B24130"/>
    <w:rsid w:val="00B2422E"/>
    <w:rsid w:val="00B37EC1"/>
    <w:rsid w:val="00B40B6B"/>
    <w:rsid w:val="00B4401B"/>
    <w:rsid w:val="00B62D7D"/>
    <w:rsid w:val="00B830F1"/>
    <w:rsid w:val="00BA23D9"/>
    <w:rsid w:val="00BF4883"/>
    <w:rsid w:val="00C00D35"/>
    <w:rsid w:val="00C018D4"/>
    <w:rsid w:val="00C166ED"/>
    <w:rsid w:val="00C40F16"/>
    <w:rsid w:val="00C41B82"/>
    <w:rsid w:val="00C53F63"/>
    <w:rsid w:val="00C816B2"/>
    <w:rsid w:val="00C8435B"/>
    <w:rsid w:val="00CA1342"/>
    <w:rsid w:val="00CA17F8"/>
    <w:rsid w:val="00CB10CE"/>
    <w:rsid w:val="00CD3A61"/>
    <w:rsid w:val="00CE3E63"/>
    <w:rsid w:val="00D00643"/>
    <w:rsid w:val="00D0212A"/>
    <w:rsid w:val="00D02C34"/>
    <w:rsid w:val="00D04381"/>
    <w:rsid w:val="00D06C39"/>
    <w:rsid w:val="00D11B0A"/>
    <w:rsid w:val="00D16794"/>
    <w:rsid w:val="00D40719"/>
    <w:rsid w:val="00D41389"/>
    <w:rsid w:val="00D4637B"/>
    <w:rsid w:val="00D51F7A"/>
    <w:rsid w:val="00D71D63"/>
    <w:rsid w:val="00D725E6"/>
    <w:rsid w:val="00D87615"/>
    <w:rsid w:val="00D926AC"/>
    <w:rsid w:val="00DA606C"/>
    <w:rsid w:val="00DC3046"/>
    <w:rsid w:val="00DD61F2"/>
    <w:rsid w:val="00DE2105"/>
    <w:rsid w:val="00DE424A"/>
    <w:rsid w:val="00DF20CA"/>
    <w:rsid w:val="00DF4725"/>
    <w:rsid w:val="00E041AA"/>
    <w:rsid w:val="00E159C9"/>
    <w:rsid w:val="00E34BDD"/>
    <w:rsid w:val="00E36671"/>
    <w:rsid w:val="00E50B78"/>
    <w:rsid w:val="00E533B3"/>
    <w:rsid w:val="00E56943"/>
    <w:rsid w:val="00E87B1C"/>
    <w:rsid w:val="00E971BC"/>
    <w:rsid w:val="00EB6D2D"/>
    <w:rsid w:val="00ED1B95"/>
    <w:rsid w:val="00ED5E46"/>
    <w:rsid w:val="00EE7352"/>
    <w:rsid w:val="00EF0215"/>
    <w:rsid w:val="00EF3100"/>
    <w:rsid w:val="00F03EB9"/>
    <w:rsid w:val="00F20A2F"/>
    <w:rsid w:val="00F410FC"/>
    <w:rsid w:val="00F43E40"/>
    <w:rsid w:val="00F44871"/>
    <w:rsid w:val="00F47BF2"/>
    <w:rsid w:val="00F5445F"/>
    <w:rsid w:val="00F64802"/>
    <w:rsid w:val="00F70AC7"/>
    <w:rsid w:val="00F73BBE"/>
    <w:rsid w:val="00F74555"/>
    <w:rsid w:val="00F76C01"/>
    <w:rsid w:val="00F80309"/>
    <w:rsid w:val="00FB495B"/>
    <w:rsid w:val="00FE05C0"/>
    <w:rsid w:val="00FE1380"/>
    <w:rsid w:val="00FE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4725"/>
    <w:pPr>
      <w:spacing w:line="36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62D7D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62D7D"/>
    <w:pPr>
      <w:keepNext/>
      <w:keepLines/>
      <w:spacing w:before="200" w:after="0" w:line="259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942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Bullet List Paragraph,Stile elenco,List Paragraph1,elenco puntato,Paragrafo elenco 2,Normal bullet 2,Bullet list,Numbered List,Elenco num ARGEA,Titolo linee di attività,Table of contents numbered,Yellow Bullet,Paragraph,Citation List"/>
    <w:basedOn w:val="Normale"/>
    <w:link w:val="ParagrafoelencoCarattere"/>
    <w:uiPriority w:val="1"/>
    <w:qFormat/>
    <w:rsid w:val="00A806B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0E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7662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662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6620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62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620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2D7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62D7D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stile"/>
    <w:basedOn w:val="Normale"/>
    <w:link w:val="TestonotaapidipaginaCarattere"/>
    <w:uiPriority w:val="99"/>
    <w:unhideWhenUsed/>
    <w:qFormat/>
    <w:rsid w:val="00B62D7D"/>
    <w:pPr>
      <w:spacing w:after="0" w:line="240" w:lineRule="auto"/>
      <w:jc w:val="left"/>
    </w:pPr>
    <w:rPr>
      <w:rFonts w:asciiTheme="minorHAnsi" w:hAnsiTheme="minorHAnsi" w:cstheme="minorBidi"/>
      <w:kern w:val="0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B62D7D"/>
    <w:rPr>
      <w:rFonts w:asciiTheme="minorHAnsi" w:hAnsiTheme="minorHAnsi" w:cstheme="minorBidi"/>
      <w:kern w:val="0"/>
      <w:sz w:val="20"/>
      <w:szCs w:val="20"/>
    </w:rPr>
  </w:style>
  <w:style w:type="character" w:styleId="Rimandonotaapidipagina">
    <w:name w:val="footnote reference"/>
    <w:aliases w:val="Rimando nota a piè di pagina1,Footnote symbol,footnote sign,BVI fnr,Voetnootverwijzing,(Footnote Reference),SUPERS,EN Footnote Reference,Footnote number,fr,o,Footnotemark,FR,Footnotemark1,Footnotemark2,FR1,Footnotemark3,FR2"/>
    <w:basedOn w:val="Carpredefinitoparagrafo"/>
    <w:uiPriority w:val="99"/>
    <w:unhideWhenUsed/>
    <w:qFormat/>
    <w:rsid w:val="00B62D7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62D7D"/>
    <w:pPr>
      <w:tabs>
        <w:tab w:val="center" w:pos="4819"/>
        <w:tab w:val="right" w:pos="9638"/>
      </w:tabs>
      <w:spacing w:after="0" w:line="240" w:lineRule="auto"/>
      <w:jc w:val="left"/>
    </w:pPr>
    <w:rPr>
      <w:rFonts w:asciiTheme="minorHAnsi" w:hAnsiTheme="minorHAnsi" w:cstheme="minorBidi"/>
      <w:kern w:val="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2D7D"/>
    <w:rPr>
      <w:rFonts w:asciiTheme="minorHAnsi" w:hAnsiTheme="minorHAnsi" w:cstheme="minorBidi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B62D7D"/>
    <w:pPr>
      <w:tabs>
        <w:tab w:val="center" w:pos="4819"/>
        <w:tab w:val="right" w:pos="9638"/>
      </w:tabs>
      <w:spacing w:after="0" w:line="240" w:lineRule="auto"/>
      <w:jc w:val="left"/>
    </w:pPr>
    <w:rPr>
      <w:rFonts w:asciiTheme="minorHAnsi" w:hAnsiTheme="minorHAnsi" w:cstheme="minorBidi"/>
      <w:kern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2D7D"/>
    <w:rPr>
      <w:rFonts w:asciiTheme="minorHAnsi" w:hAnsiTheme="minorHAnsi" w:cstheme="minorBid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B62D7D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,Normal bullet 2 Carattere,Bullet list Carattere,Numbered List Carattere,Paragraph Carattere"/>
    <w:basedOn w:val="Carpredefinitoparagrafo"/>
    <w:link w:val="Paragrafoelenco"/>
    <w:uiPriority w:val="1"/>
    <w:qFormat/>
    <w:locked/>
    <w:rsid w:val="00B62D7D"/>
  </w:style>
  <w:style w:type="paragraph" w:styleId="Corpotesto">
    <w:name w:val="Body Text"/>
    <w:basedOn w:val="Normale"/>
    <w:link w:val="CorpotestoCarattere"/>
    <w:uiPriority w:val="99"/>
    <w:unhideWhenUsed/>
    <w:rsid w:val="00B62D7D"/>
    <w:pPr>
      <w:spacing w:line="276" w:lineRule="auto"/>
    </w:pPr>
    <w:rPr>
      <w:rFonts w:eastAsia="Calibri"/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B62D7D"/>
    <w:rPr>
      <w:rFonts w:eastAsia="Calibri"/>
      <w:kern w:val="0"/>
    </w:rPr>
  </w:style>
  <w:style w:type="character" w:customStyle="1" w:styleId="CorpodeltestoCarattere">
    <w:name w:val="Corpo del testo Carattere"/>
    <w:basedOn w:val="Carpredefinitoparagrafo"/>
    <w:uiPriority w:val="99"/>
    <w:semiHidden/>
    <w:rsid w:val="00B62D7D"/>
  </w:style>
  <w:style w:type="paragraph" w:customStyle="1" w:styleId="Elencoacolori-Colore11">
    <w:name w:val="Elenco a colori - Colore 11"/>
    <w:basedOn w:val="Normale"/>
    <w:uiPriority w:val="34"/>
    <w:qFormat/>
    <w:rsid w:val="00B62D7D"/>
    <w:pPr>
      <w:spacing w:after="200" w:line="276" w:lineRule="auto"/>
      <w:ind w:left="720"/>
      <w:contextualSpacing/>
    </w:pPr>
    <w:rPr>
      <w:rFonts w:eastAsia="Calibri"/>
      <w:kern w:val="0"/>
    </w:rPr>
  </w:style>
  <w:style w:type="character" w:styleId="Enfasidelicata">
    <w:name w:val="Subtle Emphasis"/>
    <w:uiPriority w:val="19"/>
    <w:qFormat/>
    <w:rsid w:val="00B62D7D"/>
    <w:rPr>
      <w:i/>
      <w:iCs/>
      <w:color w:val="808080"/>
    </w:rPr>
  </w:style>
  <w:style w:type="paragraph" w:customStyle="1" w:styleId="Titolo11">
    <w:name w:val="Titolo 11"/>
    <w:basedOn w:val="Normale"/>
    <w:uiPriority w:val="1"/>
    <w:qFormat/>
    <w:rsid w:val="00B62D7D"/>
    <w:pPr>
      <w:widowControl w:val="0"/>
      <w:autoSpaceDE w:val="0"/>
      <w:autoSpaceDN w:val="0"/>
      <w:spacing w:after="0" w:line="240" w:lineRule="auto"/>
      <w:ind w:left="958"/>
      <w:jc w:val="left"/>
      <w:outlineLvl w:val="1"/>
    </w:pPr>
    <w:rPr>
      <w:rFonts w:ascii="Carlito" w:eastAsia="Carlito" w:hAnsi="Carlito" w:cs="Carlito"/>
      <w:b/>
      <w:bCs/>
      <w:kern w:val="0"/>
      <w:sz w:val="32"/>
      <w:szCs w:val="32"/>
    </w:rPr>
  </w:style>
  <w:style w:type="paragraph" w:customStyle="1" w:styleId="Titolo31">
    <w:name w:val="Titolo 31"/>
    <w:basedOn w:val="Normale"/>
    <w:uiPriority w:val="1"/>
    <w:qFormat/>
    <w:rsid w:val="00B62D7D"/>
    <w:pPr>
      <w:widowControl w:val="0"/>
      <w:autoSpaceDE w:val="0"/>
      <w:autoSpaceDN w:val="0"/>
      <w:spacing w:after="0" w:line="240" w:lineRule="auto"/>
      <w:ind w:left="1318"/>
      <w:outlineLvl w:val="3"/>
    </w:pPr>
    <w:rPr>
      <w:rFonts w:ascii="Carlito" w:eastAsia="Carlito" w:hAnsi="Carlito" w:cs="Carlito"/>
      <w:kern w:val="0"/>
      <w:sz w:val="24"/>
      <w:szCs w:val="24"/>
    </w:rPr>
  </w:style>
  <w:style w:type="paragraph" w:customStyle="1" w:styleId="Default">
    <w:name w:val="Default"/>
    <w:qFormat/>
    <w:rsid w:val="00B62D7D"/>
    <w:pPr>
      <w:autoSpaceDE w:val="0"/>
      <w:autoSpaceDN w:val="0"/>
      <w:adjustRightInd w:val="0"/>
      <w:spacing w:after="0"/>
      <w:jc w:val="left"/>
    </w:pPr>
    <w:rPr>
      <w:rFonts w:ascii="Calibri" w:eastAsia="Calibri" w:hAnsi="Calibri" w:cs="Calibri"/>
      <w:color w:val="000000"/>
      <w:kern w:val="0"/>
      <w:sz w:val="24"/>
      <w:szCs w:val="24"/>
    </w:rPr>
  </w:style>
  <w:style w:type="character" w:customStyle="1" w:styleId="Altro">
    <w:name w:val="Altro_"/>
    <w:basedOn w:val="Carpredefinitoparagrafo"/>
    <w:link w:val="Altro0"/>
    <w:rsid w:val="00B62D7D"/>
    <w:rPr>
      <w:rFonts w:ascii="Arial" w:eastAsia="Arial" w:hAnsi="Arial" w:cs="Arial"/>
      <w:sz w:val="11"/>
      <w:szCs w:val="11"/>
    </w:rPr>
  </w:style>
  <w:style w:type="paragraph" w:customStyle="1" w:styleId="Altro0">
    <w:name w:val="Altro"/>
    <w:basedOn w:val="Normale"/>
    <w:link w:val="Altro"/>
    <w:rsid w:val="00B62D7D"/>
    <w:pPr>
      <w:widowControl w:val="0"/>
      <w:spacing w:after="0" w:line="240" w:lineRule="auto"/>
      <w:jc w:val="center"/>
    </w:pPr>
    <w:rPr>
      <w:rFonts w:ascii="Arial" w:eastAsia="Arial" w:hAnsi="Arial" w:cs="Arial"/>
      <w:sz w:val="11"/>
      <w:szCs w:val="11"/>
    </w:rPr>
  </w:style>
  <w:style w:type="paragraph" w:styleId="NormaleWeb">
    <w:name w:val="Normal (Web)"/>
    <w:basedOn w:val="Normale"/>
    <w:uiPriority w:val="99"/>
    <w:semiHidden/>
    <w:unhideWhenUsed/>
    <w:rsid w:val="00B62D7D"/>
    <w:pPr>
      <w:spacing w:before="100" w:beforeAutospacing="1" w:after="100" w:afterAutospacing="1" w:line="240" w:lineRule="auto"/>
      <w:jc w:val="left"/>
    </w:pPr>
    <w:rPr>
      <w:rFonts w:eastAsia="Times New Roman"/>
      <w:kern w:val="0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62D7D"/>
    <w:rPr>
      <w:i/>
      <w:iCs/>
    </w:rPr>
  </w:style>
  <w:style w:type="character" w:customStyle="1" w:styleId="Corpodeltesto">
    <w:name w:val="Corpo del testo_"/>
    <w:basedOn w:val="Carpredefinitoparagrafo"/>
    <w:link w:val="Corpodeltesto1"/>
    <w:rsid w:val="00B62D7D"/>
    <w:rPr>
      <w:rFonts w:ascii="Calibri" w:eastAsia="Calibri" w:hAnsi="Calibri" w:cs="Calibri"/>
      <w:sz w:val="20"/>
      <w:szCs w:val="20"/>
    </w:rPr>
  </w:style>
  <w:style w:type="paragraph" w:customStyle="1" w:styleId="Corpodeltesto1">
    <w:name w:val="Corpo del testo1"/>
    <w:basedOn w:val="Normale"/>
    <w:link w:val="Corpodeltesto"/>
    <w:rsid w:val="00B62D7D"/>
    <w:pPr>
      <w:widowControl w:val="0"/>
      <w:spacing w:after="0" w:line="240" w:lineRule="auto"/>
      <w:jc w:val="left"/>
    </w:pPr>
    <w:rPr>
      <w:rFonts w:ascii="Calibri" w:eastAsia="Calibri" w:hAnsi="Calibri" w:cs="Calibri"/>
      <w:sz w:val="20"/>
      <w:szCs w:val="20"/>
    </w:rPr>
  </w:style>
  <w:style w:type="paragraph" w:customStyle="1" w:styleId="ContestInterncorpo">
    <w:name w:val="ContestIntern corpo"/>
    <w:basedOn w:val="Normale"/>
    <w:link w:val="ContestInterncorpoCarattere"/>
    <w:qFormat/>
    <w:rsid w:val="00B62D7D"/>
    <w:pPr>
      <w:spacing w:before="120"/>
      <w:ind w:firstLine="142"/>
    </w:pPr>
    <w:rPr>
      <w:rFonts w:ascii="Calibri" w:eastAsia="Calibri" w:hAnsi="Calibri"/>
      <w:kern w:val="0"/>
      <w:sz w:val="20"/>
      <w:szCs w:val="20"/>
    </w:rPr>
  </w:style>
  <w:style w:type="character" w:customStyle="1" w:styleId="ContestInterncorpoCarattere">
    <w:name w:val="ContestIntern corpo Carattere"/>
    <w:basedOn w:val="Carpredefinitoparagrafo"/>
    <w:link w:val="ContestInterncorpo"/>
    <w:rsid w:val="00B62D7D"/>
    <w:rPr>
      <w:rFonts w:ascii="Calibri" w:eastAsia="Calibri" w:hAnsi="Calibr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4725"/>
    <w:pPr>
      <w:spacing w:line="36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62D7D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62D7D"/>
    <w:pPr>
      <w:keepNext/>
      <w:keepLines/>
      <w:spacing w:before="200" w:after="0" w:line="259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942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Bullet List Paragraph,Stile elenco,List Paragraph1,elenco puntato,Paragrafo elenco 2,Normal bullet 2,Bullet list,Numbered List,Elenco num ARGEA,Titolo linee di attività,Table of contents numbered,Yellow Bullet,Paragraph,Citation List"/>
    <w:basedOn w:val="Normale"/>
    <w:link w:val="ParagrafoelencoCarattere"/>
    <w:uiPriority w:val="1"/>
    <w:qFormat/>
    <w:rsid w:val="00A806B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0E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7662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662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6620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62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620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2D7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62D7D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stile"/>
    <w:basedOn w:val="Normale"/>
    <w:link w:val="TestonotaapidipaginaCarattere"/>
    <w:uiPriority w:val="99"/>
    <w:unhideWhenUsed/>
    <w:qFormat/>
    <w:rsid w:val="00B62D7D"/>
    <w:pPr>
      <w:spacing w:after="0" w:line="240" w:lineRule="auto"/>
      <w:jc w:val="left"/>
    </w:pPr>
    <w:rPr>
      <w:rFonts w:asciiTheme="minorHAnsi" w:hAnsiTheme="minorHAnsi" w:cstheme="minorBidi"/>
      <w:kern w:val="0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B62D7D"/>
    <w:rPr>
      <w:rFonts w:asciiTheme="minorHAnsi" w:hAnsiTheme="minorHAnsi" w:cstheme="minorBidi"/>
      <w:kern w:val="0"/>
      <w:sz w:val="20"/>
      <w:szCs w:val="20"/>
    </w:rPr>
  </w:style>
  <w:style w:type="character" w:styleId="Rimandonotaapidipagina">
    <w:name w:val="footnote reference"/>
    <w:aliases w:val="Rimando nota a piè di pagina1,Footnote symbol,footnote sign,BVI fnr,Voetnootverwijzing,(Footnote Reference),SUPERS,EN Footnote Reference,Footnote number,fr,o,Footnotemark,FR,Footnotemark1,Footnotemark2,FR1,Footnotemark3,FR2"/>
    <w:basedOn w:val="Carpredefinitoparagrafo"/>
    <w:uiPriority w:val="99"/>
    <w:unhideWhenUsed/>
    <w:qFormat/>
    <w:rsid w:val="00B62D7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62D7D"/>
    <w:pPr>
      <w:tabs>
        <w:tab w:val="center" w:pos="4819"/>
        <w:tab w:val="right" w:pos="9638"/>
      </w:tabs>
      <w:spacing w:after="0" w:line="240" w:lineRule="auto"/>
      <w:jc w:val="left"/>
    </w:pPr>
    <w:rPr>
      <w:rFonts w:asciiTheme="minorHAnsi" w:hAnsiTheme="minorHAnsi" w:cstheme="minorBidi"/>
      <w:kern w:val="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2D7D"/>
    <w:rPr>
      <w:rFonts w:asciiTheme="minorHAnsi" w:hAnsiTheme="minorHAnsi" w:cstheme="minorBidi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B62D7D"/>
    <w:pPr>
      <w:tabs>
        <w:tab w:val="center" w:pos="4819"/>
        <w:tab w:val="right" w:pos="9638"/>
      </w:tabs>
      <w:spacing w:after="0" w:line="240" w:lineRule="auto"/>
      <w:jc w:val="left"/>
    </w:pPr>
    <w:rPr>
      <w:rFonts w:asciiTheme="minorHAnsi" w:hAnsiTheme="minorHAnsi" w:cstheme="minorBidi"/>
      <w:kern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2D7D"/>
    <w:rPr>
      <w:rFonts w:asciiTheme="minorHAnsi" w:hAnsiTheme="minorHAnsi" w:cstheme="minorBid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B62D7D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,Normal bullet 2 Carattere,Bullet list Carattere,Numbered List Carattere,Paragraph Carattere"/>
    <w:basedOn w:val="Carpredefinitoparagrafo"/>
    <w:link w:val="Paragrafoelenco"/>
    <w:uiPriority w:val="1"/>
    <w:qFormat/>
    <w:locked/>
    <w:rsid w:val="00B62D7D"/>
  </w:style>
  <w:style w:type="paragraph" w:styleId="Corpotesto">
    <w:name w:val="Body Text"/>
    <w:basedOn w:val="Normale"/>
    <w:link w:val="CorpotestoCarattere"/>
    <w:uiPriority w:val="99"/>
    <w:unhideWhenUsed/>
    <w:rsid w:val="00B62D7D"/>
    <w:pPr>
      <w:spacing w:line="276" w:lineRule="auto"/>
    </w:pPr>
    <w:rPr>
      <w:rFonts w:eastAsia="Calibri"/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B62D7D"/>
    <w:rPr>
      <w:rFonts w:eastAsia="Calibri"/>
      <w:kern w:val="0"/>
    </w:rPr>
  </w:style>
  <w:style w:type="character" w:customStyle="1" w:styleId="CorpodeltestoCarattere">
    <w:name w:val="Corpo del testo Carattere"/>
    <w:basedOn w:val="Carpredefinitoparagrafo"/>
    <w:uiPriority w:val="99"/>
    <w:semiHidden/>
    <w:rsid w:val="00B62D7D"/>
  </w:style>
  <w:style w:type="paragraph" w:customStyle="1" w:styleId="Elencoacolori-Colore11">
    <w:name w:val="Elenco a colori - Colore 11"/>
    <w:basedOn w:val="Normale"/>
    <w:uiPriority w:val="34"/>
    <w:qFormat/>
    <w:rsid w:val="00B62D7D"/>
    <w:pPr>
      <w:spacing w:after="200" w:line="276" w:lineRule="auto"/>
      <w:ind w:left="720"/>
      <w:contextualSpacing/>
    </w:pPr>
    <w:rPr>
      <w:rFonts w:eastAsia="Calibri"/>
      <w:kern w:val="0"/>
    </w:rPr>
  </w:style>
  <w:style w:type="character" w:styleId="Enfasidelicata">
    <w:name w:val="Subtle Emphasis"/>
    <w:uiPriority w:val="19"/>
    <w:qFormat/>
    <w:rsid w:val="00B62D7D"/>
    <w:rPr>
      <w:i/>
      <w:iCs/>
      <w:color w:val="808080"/>
    </w:rPr>
  </w:style>
  <w:style w:type="paragraph" w:customStyle="1" w:styleId="Titolo11">
    <w:name w:val="Titolo 11"/>
    <w:basedOn w:val="Normale"/>
    <w:uiPriority w:val="1"/>
    <w:qFormat/>
    <w:rsid w:val="00B62D7D"/>
    <w:pPr>
      <w:widowControl w:val="0"/>
      <w:autoSpaceDE w:val="0"/>
      <w:autoSpaceDN w:val="0"/>
      <w:spacing w:after="0" w:line="240" w:lineRule="auto"/>
      <w:ind w:left="958"/>
      <w:jc w:val="left"/>
      <w:outlineLvl w:val="1"/>
    </w:pPr>
    <w:rPr>
      <w:rFonts w:ascii="Carlito" w:eastAsia="Carlito" w:hAnsi="Carlito" w:cs="Carlito"/>
      <w:b/>
      <w:bCs/>
      <w:kern w:val="0"/>
      <w:sz w:val="32"/>
      <w:szCs w:val="32"/>
    </w:rPr>
  </w:style>
  <w:style w:type="paragraph" w:customStyle="1" w:styleId="Titolo31">
    <w:name w:val="Titolo 31"/>
    <w:basedOn w:val="Normale"/>
    <w:uiPriority w:val="1"/>
    <w:qFormat/>
    <w:rsid w:val="00B62D7D"/>
    <w:pPr>
      <w:widowControl w:val="0"/>
      <w:autoSpaceDE w:val="0"/>
      <w:autoSpaceDN w:val="0"/>
      <w:spacing w:after="0" w:line="240" w:lineRule="auto"/>
      <w:ind w:left="1318"/>
      <w:outlineLvl w:val="3"/>
    </w:pPr>
    <w:rPr>
      <w:rFonts w:ascii="Carlito" w:eastAsia="Carlito" w:hAnsi="Carlito" w:cs="Carlito"/>
      <w:kern w:val="0"/>
      <w:sz w:val="24"/>
      <w:szCs w:val="24"/>
    </w:rPr>
  </w:style>
  <w:style w:type="paragraph" w:customStyle="1" w:styleId="Default">
    <w:name w:val="Default"/>
    <w:qFormat/>
    <w:rsid w:val="00B62D7D"/>
    <w:pPr>
      <w:autoSpaceDE w:val="0"/>
      <w:autoSpaceDN w:val="0"/>
      <w:adjustRightInd w:val="0"/>
      <w:spacing w:after="0"/>
      <w:jc w:val="left"/>
    </w:pPr>
    <w:rPr>
      <w:rFonts w:ascii="Calibri" w:eastAsia="Calibri" w:hAnsi="Calibri" w:cs="Calibri"/>
      <w:color w:val="000000"/>
      <w:kern w:val="0"/>
      <w:sz w:val="24"/>
      <w:szCs w:val="24"/>
    </w:rPr>
  </w:style>
  <w:style w:type="character" w:customStyle="1" w:styleId="Altro">
    <w:name w:val="Altro_"/>
    <w:basedOn w:val="Carpredefinitoparagrafo"/>
    <w:link w:val="Altro0"/>
    <w:rsid w:val="00B62D7D"/>
    <w:rPr>
      <w:rFonts w:ascii="Arial" w:eastAsia="Arial" w:hAnsi="Arial" w:cs="Arial"/>
      <w:sz w:val="11"/>
      <w:szCs w:val="11"/>
    </w:rPr>
  </w:style>
  <w:style w:type="paragraph" w:customStyle="1" w:styleId="Altro0">
    <w:name w:val="Altro"/>
    <w:basedOn w:val="Normale"/>
    <w:link w:val="Altro"/>
    <w:rsid w:val="00B62D7D"/>
    <w:pPr>
      <w:widowControl w:val="0"/>
      <w:spacing w:after="0" w:line="240" w:lineRule="auto"/>
      <w:jc w:val="center"/>
    </w:pPr>
    <w:rPr>
      <w:rFonts w:ascii="Arial" w:eastAsia="Arial" w:hAnsi="Arial" w:cs="Arial"/>
      <w:sz w:val="11"/>
      <w:szCs w:val="11"/>
    </w:rPr>
  </w:style>
  <w:style w:type="paragraph" w:styleId="NormaleWeb">
    <w:name w:val="Normal (Web)"/>
    <w:basedOn w:val="Normale"/>
    <w:uiPriority w:val="99"/>
    <w:semiHidden/>
    <w:unhideWhenUsed/>
    <w:rsid w:val="00B62D7D"/>
    <w:pPr>
      <w:spacing w:before="100" w:beforeAutospacing="1" w:after="100" w:afterAutospacing="1" w:line="240" w:lineRule="auto"/>
      <w:jc w:val="left"/>
    </w:pPr>
    <w:rPr>
      <w:rFonts w:eastAsia="Times New Roman"/>
      <w:kern w:val="0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62D7D"/>
    <w:rPr>
      <w:i/>
      <w:iCs/>
    </w:rPr>
  </w:style>
  <w:style w:type="character" w:customStyle="1" w:styleId="Corpodeltesto">
    <w:name w:val="Corpo del testo_"/>
    <w:basedOn w:val="Carpredefinitoparagrafo"/>
    <w:link w:val="Corpodeltesto1"/>
    <w:rsid w:val="00B62D7D"/>
    <w:rPr>
      <w:rFonts w:ascii="Calibri" w:eastAsia="Calibri" w:hAnsi="Calibri" w:cs="Calibri"/>
      <w:sz w:val="20"/>
      <w:szCs w:val="20"/>
    </w:rPr>
  </w:style>
  <w:style w:type="paragraph" w:customStyle="1" w:styleId="Corpodeltesto1">
    <w:name w:val="Corpo del testo1"/>
    <w:basedOn w:val="Normale"/>
    <w:link w:val="Corpodeltesto"/>
    <w:rsid w:val="00B62D7D"/>
    <w:pPr>
      <w:widowControl w:val="0"/>
      <w:spacing w:after="0" w:line="240" w:lineRule="auto"/>
      <w:jc w:val="left"/>
    </w:pPr>
    <w:rPr>
      <w:rFonts w:ascii="Calibri" w:eastAsia="Calibri" w:hAnsi="Calibri" w:cs="Calibri"/>
      <w:sz w:val="20"/>
      <w:szCs w:val="20"/>
    </w:rPr>
  </w:style>
  <w:style w:type="paragraph" w:customStyle="1" w:styleId="ContestInterncorpo">
    <w:name w:val="ContestIntern corpo"/>
    <w:basedOn w:val="Normale"/>
    <w:link w:val="ContestInterncorpoCarattere"/>
    <w:qFormat/>
    <w:rsid w:val="00B62D7D"/>
    <w:pPr>
      <w:spacing w:before="120"/>
      <w:ind w:firstLine="142"/>
    </w:pPr>
    <w:rPr>
      <w:rFonts w:ascii="Calibri" w:eastAsia="Calibri" w:hAnsi="Calibri"/>
      <w:kern w:val="0"/>
      <w:sz w:val="20"/>
      <w:szCs w:val="20"/>
    </w:rPr>
  </w:style>
  <w:style w:type="character" w:customStyle="1" w:styleId="ContestInterncorpoCarattere">
    <w:name w:val="ContestIntern corpo Carattere"/>
    <w:basedOn w:val="Carpredefinitoparagrafo"/>
    <w:link w:val="ContestInterncorpo"/>
    <w:rsid w:val="00B62D7D"/>
    <w:rPr>
      <w:rFonts w:ascii="Calibri" w:eastAsia="Calibri" w:hAnsi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3503</Words>
  <Characters>19970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Daniela Puppo</dc:creator>
  <cp:lastModifiedBy>Guerra Angela</cp:lastModifiedBy>
  <cp:revision>2</cp:revision>
  <cp:lastPrinted>2023-03-16T14:36:00Z</cp:lastPrinted>
  <dcterms:created xsi:type="dcterms:W3CDTF">2023-04-17T12:33:00Z</dcterms:created>
  <dcterms:modified xsi:type="dcterms:W3CDTF">2023-04-17T12:33:00Z</dcterms:modified>
</cp:coreProperties>
</file>